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1CDD3" w14:textId="6BE5EAF6" w:rsidR="00EE0ED5" w:rsidRDefault="00EE0ED5" w:rsidP="00F75041">
      <w:pPr>
        <w:jc w:val="center"/>
        <w:rPr>
          <w:b/>
          <w:bCs/>
        </w:rPr>
      </w:pPr>
      <w:r>
        <w:rPr>
          <w:b/>
          <w:bCs/>
        </w:rPr>
        <w:t>ZAPYTANIE OFERTOWE</w:t>
      </w:r>
    </w:p>
    <w:p w14:paraId="6E73DF44" w14:textId="65894D52" w:rsidR="00001CD9" w:rsidRDefault="00001CD9" w:rsidP="00F75041">
      <w:pPr>
        <w:jc w:val="center"/>
        <w:rPr>
          <w:b/>
          <w:bCs/>
        </w:rPr>
      </w:pPr>
      <w:r>
        <w:rPr>
          <w:b/>
          <w:bCs/>
        </w:rPr>
        <w:t>NAGRANIA WIDEO 2026</w:t>
      </w:r>
    </w:p>
    <w:p w14:paraId="1408EC9A" w14:textId="77777777" w:rsidR="00F75041" w:rsidRDefault="00F75041" w:rsidP="009F169F">
      <w:pPr>
        <w:jc w:val="both"/>
        <w:rPr>
          <w:b/>
          <w:bCs/>
        </w:rPr>
      </w:pPr>
    </w:p>
    <w:p w14:paraId="211DD995" w14:textId="041161B3" w:rsidR="00EE0ED5" w:rsidRPr="00DC074B" w:rsidRDefault="00EE0ED5">
      <w:pPr>
        <w:pStyle w:val="Akapitzlist"/>
        <w:numPr>
          <w:ilvl w:val="0"/>
          <w:numId w:val="16"/>
        </w:numPr>
        <w:jc w:val="both"/>
        <w:rPr>
          <w:rFonts w:eastAsia="Times New Roman" w:cstheme="minorHAnsi"/>
          <w:b/>
          <w:bCs/>
          <w:lang w:eastAsia="pl-PL"/>
        </w:rPr>
      </w:pPr>
      <w:r w:rsidRPr="00DC074B">
        <w:rPr>
          <w:rFonts w:eastAsia="Times New Roman" w:cstheme="minorHAnsi"/>
          <w:b/>
          <w:bCs/>
          <w:lang w:eastAsia="pl-PL"/>
        </w:rPr>
        <w:t>ZAMAWIAJĄCY</w:t>
      </w:r>
    </w:p>
    <w:p w14:paraId="77E78BE2" w14:textId="77777777" w:rsidR="0098230A" w:rsidRPr="00DC074B" w:rsidRDefault="0098230A" w:rsidP="0098230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C074B">
        <w:rPr>
          <w:rFonts w:eastAsia="Times New Roman" w:cstheme="minorHAnsi"/>
          <w:lang w:eastAsia="pl-PL"/>
        </w:rPr>
        <w:t>Akademia Nauk Stosowanych w Nowym Targu</w:t>
      </w:r>
    </w:p>
    <w:p w14:paraId="08EE481A" w14:textId="77777777" w:rsidR="0098230A" w:rsidRPr="00DC074B" w:rsidRDefault="0098230A" w:rsidP="0098230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C074B">
        <w:rPr>
          <w:rFonts w:eastAsia="Times New Roman" w:cstheme="minorHAnsi"/>
          <w:lang w:eastAsia="pl-PL"/>
        </w:rPr>
        <w:t>ul. Kokoszków 71</w:t>
      </w:r>
    </w:p>
    <w:p w14:paraId="3850CF9C" w14:textId="77777777" w:rsidR="0098230A" w:rsidRPr="00DC074B" w:rsidRDefault="0098230A" w:rsidP="0098230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C074B">
        <w:rPr>
          <w:rFonts w:eastAsia="Times New Roman" w:cstheme="minorHAnsi"/>
          <w:lang w:eastAsia="pl-PL"/>
        </w:rPr>
        <w:t>34-400 Nowy Targ</w:t>
      </w:r>
    </w:p>
    <w:p w14:paraId="0F395610" w14:textId="77777777" w:rsidR="0098230A" w:rsidRPr="00DC074B" w:rsidRDefault="0098230A" w:rsidP="0098230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C074B">
        <w:rPr>
          <w:rFonts w:eastAsia="Times New Roman" w:cstheme="minorHAnsi"/>
          <w:lang w:eastAsia="pl-PL"/>
        </w:rPr>
        <w:t>NIP: 735-24-32-038</w:t>
      </w:r>
    </w:p>
    <w:p w14:paraId="68893B75" w14:textId="77777777" w:rsidR="00EE0ED5" w:rsidRPr="0098230A" w:rsidRDefault="00EE0ED5" w:rsidP="009F169F">
      <w:pPr>
        <w:jc w:val="both"/>
        <w:rPr>
          <w:rFonts w:cstheme="minorHAnsi"/>
          <w:b/>
          <w:bCs/>
        </w:rPr>
      </w:pPr>
    </w:p>
    <w:p w14:paraId="54F815C3" w14:textId="7DC6CE9C" w:rsidR="0098230A" w:rsidRPr="0098230A" w:rsidRDefault="0098230A" w:rsidP="0098230A">
      <w:pPr>
        <w:suppressAutoHyphens/>
        <w:spacing w:after="0" w:line="240" w:lineRule="auto"/>
        <w:jc w:val="both"/>
        <w:rPr>
          <w:rFonts w:cstheme="minorHAnsi"/>
        </w:rPr>
      </w:pPr>
      <w:r w:rsidRPr="0098230A">
        <w:rPr>
          <w:rFonts w:cstheme="minorHAnsi"/>
          <w:b/>
          <w:color w:val="000000"/>
        </w:rPr>
        <w:t>Jednostka ANS udzielająca zamówienia:</w:t>
      </w:r>
      <w:r w:rsidRPr="0098230A">
        <w:rPr>
          <w:rFonts w:cstheme="minorHAnsi"/>
        </w:rPr>
        <w:t xml:space="preserve"> </w:t>
      </w:r>
      <w:r w:rsidRPr="0098230A">
        <w:rPr>
          <w:rFonts w:cstheme="minorHAnsi"/>
          <w:b/>
          <w:bCs/>
        </w:rPr>
        <w:t>ANS w Nowym Targu</w:t>
      </w:r>
    </w:p>
    <w:p w14:paraId="4C67B0FB" w14:textId="77777777" w:rsidR="0098230A" w:rsidRPr="0098230A" w:rsidRDefault="0098230A" w:rsidP="0098230A">
      <w:pPr>
        <w:spacing w:after="0" w:line="240" w:lineRule="auto"/>
        <w:ind w:firstLine="397"/>
        <w:jc w:val="both"/>
        <w:rPr>
          <w:rFonts w:cstheme="minorHAnsi"/>
        </w:rPr>
      </w:pPr>
    </w:p>
    <w:p w14:paraId="55D3326D" w14:textId="4321F2DA" w:rsidR="0098230A" w:rsidRPr="0098230A" w:rsidRDefault="0098230A" w:rsidP="0098230A">
      <w:pPr>
        <w:keepNext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Postępowanie o udzielenie zamówienia prowadzone jest jako zamówienie o wartości </w:t>
      </w:r>
      <w:r w:rsidRPr="0098230A">
        <w:rPr>
          <w:rFonts w:cstheme="minorHAnsi"/>
          <w:b/>
          <w:bCs/>
        </w:rPr>
        <w:t>poniżej 1</w:t>
      </w:r>
      <w:r w:rsidR="00064E95">
        <w:rPr>
          <w:rFonts w:cstheme="minorHAnsi"/>
          <w:b/>
          <w:bCs/>
        </w:rPr>
        <w:t>7</w:t>
      </w:r>
      <w:r w:rsidRPr="0098230A">
        <w:rPr>
          <w:rFonts w:cstheme="minorHAnsi"/>
          <w:b/>
          <w:bCs/>
        </w:rPr>
        <w:t xml:space="preserve">0 000 złotych </w:t>
      </w:r>
      <w:r w:rsidRPr="0098230A">
        <w:rPr>
          <w:rFonts w:eastAsia="Times New Roman" w:cstheme="minorHAnsi"/>
          <w:lang w:eastAsia="pl-PL"/>
        </w:rPr>
        <w:t>na podstawie</w:t>
      </w:r>
      <w:r w:rsidRPr="0098230A">
        <w:rPr>
          <w:rFonts w:eastAsia="Times New Roman" w:cstheme="minorHAnsi"/>
          <w:lang w:val="x-none"/>
        </w:rPr>
        <w:t xml:space="preserve"> </w:t>
      </w:r>
      <w:r w:rsidRPr="0098230A">
        <w:rPr>
          <w:rFonts w:eastAsia="Times New Roman" w:cstheme="minorHAnsi"/>
          <w:lang w:eastAsia="pl-PL"/>
        </w:rPr>
        <w:t>ustawy z dnia 11 września 2019 r. Prawo zamówień publicznych (t. jedn. Dz.U. z 2024 r., poz. 1320 ze zm.).</w:t>
      </w:r>
      <w:r w:rsidR="00B81E44">
        <w:rPr>
          <w:rFonts w:eastAsia="Times New Roman" w:cstheme="minorHAnsi"/>
          <w:lang w:eastAsia="pl-PL"/>
        </w:rPr>
        <w:t xml:space="preserve"> </w:t>
      </w:r>
      <w:r w:rsidRPr="0098230A">
        <w:rPr>
          <w:rFonts w:eastAsia="Times New Roman" w:cstheme="minorHAnsi"/>
          <w:lang w:eastAsia="pl-PL"/>
        </w:rPr>
        <w:t xml:space="preserve">Przedmiotem zamówienia są </w:t>
      </w:r>
      <w:r w:rsidRPr="0098230A">
        <w:rPr>
          <w:rFonts w:eastAsia="Times New Roman" w:cstheme="minorHAnsi"/>
          <w:b/>
          <w:bCs/>
          <w:i/>
          <w:lang w:eastAsia="pl-PL"/>
        </w:rPr>
        <w:t>usługi.</w:t>
      </w:r>
    </w:p>
    <w:p w14:paraId="0205B6B3" w14:textId="77777777" w:rsidR="0098230A" w:rsidRDefault="0098230A" w:rsidP="009F169F">
      <w:pPr>
        <w:jc w:val="both"/>
        <w:rPr>
          <w:b/>
          <w:bCs/>
        </w:rPr>
      </w:pPr>
    </w:p>
    <w:p w14:paraId="0808554A" w14:textId="519997B9" w:rsidR="009F169F" w:rsidRPr="00A65E2D" w:rsidRDefault="00D76A66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PRZEDMIOT ZAMÓWIENIA</w:t>
      </w:r>
    </w:p>
    <w:p w14:paraId="596084CA" w14:textId="06A8E8D2" w:rsidR="008666DA" w:rsidRPr="008666DA" w:rsidRDefault="008666DA" w:rsidP="008666DA">
      <w:pPr>
        <w:ind w:left="360"/>
        <w:jc w:val="both"/>
        <w:rPr>
          <w:b/>
          <w:bCs/>
        </w:rPr>
      </w:pPr>
      <w:r w:rsidRPr="008666DA">
        <w:t xml:space="preserve">Przedmiotem zamówienia jest </w:t>
      </w:r>
      <w:r w:rsidR="0081664E">
        <w:t xml:space="preserve">usługa nagrania krótkich materiałów wideo </w:t>
      </w:r>
      <w:r w:rsidR="00B81E44">
        <w:t>w celach</w:t>
      </w:r>
      <w:r w:rsidR="00690144">
        <w:t xml:space="preserve"> ogólnej promocji</w:t>
      </w:r>
      <w:r w:rsidR="0081664E">
        <w:t xml:space="preserve"> </w:t>
      </w:r>
      <w:r w:rsidR="006E1E89">
        <w:t xml:space="preserve">Uczelni </w:t>
      </w:r>
      <w:r w:rsidR="0081664E">
        <w:t xml:space="preserve">oraz </w:t>
      </w:r>
      <w:r w:rsidR="00690144">
        <w:t>rekrutacji na studia</w:t>
      </w:r>
      <w:r w:rsidR="0081664E">
        <w:t>.</w:t>
      </w:r>
    </w:p>
    <w:p w14:paraId="7E0F2447" w14:textId="77777777" w:rsidR="00402458" w:rsidRDefault="00402458" w:rsidP="00402458">
      <w:pPr>
        <w:pStyle w:val="Akapitzlist"/>
        <w:jc w:val="both"/>
        <w:rPr>
          <w:b/>
          <w:bCs/>
        </w:rPr>
      </w:pPr>
    </w:p>
    <w:p w14:paraId="4BE4F4F3" w14:textId="4BC5CB25" w:rsidR="00C14A72" w:rsidRPr="00A65E2D" w:rsidRDefault="00C14A72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TERMIN REALIZACJI ZAMÓWIENIA</w:t>
      </w:r>
    </w:p>
    <w:p w14:paraId="4EFF78B9" w14:textId="63E9E688" w:rsidR="00C14A72" w:rsidRPr="00C14A72" w:rsidRDefault="006B063D" w:rsidP="000A629B">
      <w:pPr>
        <w:ind w:firstLine="360"/>
        <w:jc w:val="both"/>
      </w:pPr>
      <w:r>
        <w:t>O</w:t>
      </w:r>
      <w:r w:rsidR="006E4B60">
        <w:t>d dnia podpisania umowy</w:t>
      </w:r>
      <w:r>
        <w:t xml:space="preserve"> do 31.12.2026 r.</w:t>
      </w:r>
    </w:p>
    <w:p w14:paraId="7739318D" w14:textId="77777777" w:rsidR="00402458" w:rsidRDefault="00402458" w:rsidP="00402458">
      <w:pPr>
        <w:pStyle w:val="Akapitzlist"/>
        <w:jc w:val="both"/>
        <w:rPr>
          <w:b/>
          <w:bCs/>
        </w:rPr>
      </w:pPr>
    </w:p>
    <w:p w14:paraId="3DC9E190" w14:textId="25EFAFD4" w:rsidR="00D76A66" w:rsidRPr="00A65E2D" w:rsidRDefault="00AC0817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>ZAKRES USŁUGI</w:t>
      </w:r>
    </w:p>
    <w:p w14:paraId="7FD8AA5D" w14:textId="10803DFC" w:rsidR="00AC0817" w:rsidRDefault="00AC0817" w:rsidP="000A629B">
      <w:pPr>
        <w:spacing w:after="0" w:line="240" w:lineRule="auto"/>
        <w:ind w:firstLine="360"/>
        <w:jc w:val="both"/>
      </w:pPr>
      <w:r w:rsidRPr="00AC0817">
        <w:t>Zamówienie obejmuje:</w:t>
      </w:r>
    </w:p>
    <w:p w14:paraId="22D69FBA" w14:textId="77777777" w:rsidR="000F6BA0" w:rsidRPr="00AC0817" w:rsidRDefault="000F6BA0" w:rsidP="000A629B">
      <w:pPr>
        <w:spacing w:after="0" w:line="240" w:lineRule="auto"/>
        <w:ind w:firstLine="360"/>
        <w:jc w:val="both"/>
      </w:pPr>
    </w:p>
    <w:p w14:paraId="12D8A481" w14:textId="765335A5" w:rsidR="009833B4" w:rsidRPr="00E50FE0" w:rsidRDefault="009833B4" w:rsidP="00822B42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Profesjonalną realizację krótkich filmów w formacie pionowym (</w:t>
      </w:r>
      <w:r w:rsidR="00A72BC7">
        <w:t xml:space="preserve">ang. </w:t>
      </w:r>
      <w:r w:rsidRPr="000F6BA0">
        <w:rPr>
          <w:i/>
          <w:iCs/>
        </w:rPr>
        <w:t>reels</w:t>
      </w:r>
      <w:r>
        <w:t xml:space="preserve">), o długości </w:t>
      </w:r>
      <w:r w:rsidR="005C552E">
        <w:t xml:space="preserve">nie </w:t>
      </w:r>
      <w:r w:rsidR="009C695E">
        <w:t>k</w:t>
      </w:r>
      <w:r w:rsidR="005C552E">
        <w:t xml:space="preserve">rótszej niż </w:t>
      </w:r>
      <w:r w:rsidR="003D6EB0">
        <w:t>45</w:t>
      </w:r>
      <w:r w:rsidR="005C552E">
        <w:t xml:space="preserve"> s. i nie dłuższej niż 90 s.</w:t>
      </w:r>
      <w:r>
        <w:t xml:space="preserve">, stanowiących atrakcyjne i spójne materiały do publikacji w mediach społecznościowych w celach ogólnej promocji Akademii </w:t>
      </w:r>
      <w:r w:rsidR="00A72BC7">
        <w:t>i</w:t>
      </w:r>
      <w:r>
        <w:t xml:space="preserve"> wzmocnienia działań rekrutacyjnych na studia</w:t>
      </w:r>
      <w:r w:rsidR="000F001C">
        <w:t xml:space="preserve">: </w:t>
      </w:r>
      <w:r>
        <w:t>Instagram, Facebook, YouTube Shorts, TikTok</w:t>
      </w:r>
      <w:r w:rsidR="000F001C">
        <w:t xml:space="preserve"> (</w:t>
      </w:r>
      <w:r w:rsidR="004B7B2B">
        <w:rPr>
          <w:b/>
          <w:bCs/>
        </w:rPr>
        <w:t>90</w:t>
      </w:r>
      <w:r w:rsidR="00402458" w:rsidRPr="009C695E">
        <w:rPr>
          <w:b/>
          <w:bCs/>
        </w:rPr>
        <w:t xml:space="preserve"> nagrań</w:t>
      </w:r>
      <w:r w:rsidR="00402458" w:rsidRPr="009C695E">
        <w:t>,</w:t>
      </w:r>
      <w:r w:rsidR="00E50FE0" w:rsidRPr="009C695E">
        <w:t xml:space="preserve"> średnio </w:t>
      </w:r>
      <w:r w:rsidR="004B7B2B">
        <w:t>9</w:t>
      </w:r>
      <w:r w:rsidR="00E50FE0" w:rsidRPr="009C695E">
        <w:t xml:space="preserve"> miesięcznie</w:t>
      </w:r>
      <w:r w:rsidR="00402458" w:rsidRPr="009C695E">
        <w:t xml:space="preserve"> z zachowaniem minimalnej </w:t>
      </w:r>
      <w:r w:rsidR="00E50FE0" w:rsidRPr="009C695E">
        <w:t>liczby</w:t>
      </w:r>
      <w:r w:rsidR="00402458" w:rsidRPr="009C695E">
        <w:t xml:space="preserve"> </w:t>
      </w:r>
      <w:r w:rsidR="005C552E" w:rsidRPr="009C695E">
        <w:t xml:space="preserve">6 </w:t>
      </w:r>
      <w:r w:rsidR="00402458" w:rsidRPr="009C695E">
        <w:t>nagrań miesięcznie.</w:t>
      </w:r>
      <w:r w:rsidR="00402458">
        <w:t xml:space="preserve"> </w:t>
      </w:r>
      <w:r w:rsidR="00402458" w:rsidRPr="00E50FE0">
        <w:t>Dopuszcza się nierówną miesięczną dystrybucję nagrań, po uzgodnieniu z Zamawiającym</w:t>
      </w:r>
      <w:r w:rsidR="000F001C" w:rsidRPr="00E50FE0">
        <w:t>)</w:t>
      </w:r>
      <w:r w:rsidR="000F6BA0" w:rsidRPr="00E50FE0">
        <w:t>;</w:t>
      </w:r>
    </w:p>
    <w:p w14:paraId="18918AFB" w14:textId="0DA87D0D" w:rsidR="000F001C" w:rsidRPr="00E50FE0" w:rsidRDefault="009833B4" w:rsidP="00E50FE0">
      <w:pPr>
        <w:numPr>
          <w:ilvl w:val="0"/>
          <w:numId w:val="5"/>
        </w:numPr>
        <w:spacing w:after="0" w:line="240" w:lineRule="auto"/>
        <w:jc w:val="both"/>
        <w:rPr>
          <w:color w:val="FF0000"/>
        </w:rPr>
      </w:pPr>
      <w:r w:rsidRPr="00E50FE0">
        <w:t>Profesjonalną realizację średniometrażowych filmów dokumentalno-relacyjnych, tworzących esencjonalny, przekrojowy obraz wybranych Wydarzeń</w:t>
      </w:r>
      <w:r w:rsidR="00A72BC7" w:rsidRPr="00E50FE0">
        <w:t xml:space="preserve"> akademickich</w:t>
      </w:r>
      <w:r w:rsidRPr="00E50FE0">
        <w:t xml:space="preserve"> </w:t>
      </w:r>
      <w:r w:rsidR="00A72BC7" w:rsidRPr="00E50FE0">
        <w:t xml:space="preserve">(lista </w:t>
      </w:r>
      <w:r w:rsidR="00B81E44" w:rsidRPr="00E50FE0">
        <w:t xml:space="preserve">Wydarzeń w punkcie </w:t>
      </w:r>
      <w:r w:rsidR="00686BF7" w:rsidRPr="00E50FE0">
        <w:t>8</w:t>
      </w:r>
      <w:r w:rsidR="00B81E44" w:rsidRPr="00E50FE0">
        <w:t xml:space="preserve">) </w:t>
      </w:r>
      <w:r w:rsidRPr="00E50FE0">
        <w:t xml:space="preserve">– poziomych, </w:t>
      </w:r>
      <w:r w:rsidR="005C552E">
        <w:t xml:space="preserve">trwających min. 6,5 min. </w:t>
      </w:r>
      <w:r w:rsidR="009C695E">
        <w:t>i</w:t>
      </w:r>
      <w:r w:rsidR="005C552E">
        <w:t xml:space="preserve"> nie dłuższych niż 15 min.</w:t>
      </w:r>
      <w:r w:rsidR="001B6262">
        <w:t xml:space="preserve">, </w:t>
      </w:r>
      <w:r>
        <w:t>przeznaczonych do publikacji w mediach społecznościowych</w:t>
      </w:r>
      <w:r w:rsidR="000F001C">
        <w:t xml:space="preserve">: </w:t>
      </w:r>
      <w:r>
        <w:t>m.in.</w:t>
      </w:r>
      <w:r w:rsidR="000F001C">
        <w:t xml:space="preserve"> </w:t>
      </w:r>
      <w:r>
        <w:t>YouTube</w:t>
      </w:r>
      <w:r w:rsidR="003D6EB0">
        <w:t>, strona www zamawiającego</w:t>
      </w:r>
      <w:r w:rsidR="000F001C">
        <w:t xml:space="preserve"> (minimalnie jedno nagranie / wydarzenie</w:t>
      </w:r>
      <w:r w:rsidR="001B6262">
        <w:t xml:space="preserve"> = </w:t>
      </w:r>
      <w:r w:rsidR="001B6262" w:rsidRPr="009C695E">
        <w:rPr>
          <w:b/>
          <w:bCs/>
        </w:rPr>
        <w:t xml:space="preserve">minimalnie </w:t>
      </w:r>
      <w:r w:rsidR="004B7B2B">
        <w:rPr>
          <w:b/>
          <w:bCs/>
        </w:rPr>
        <w:t>13</w:t>
      </w:r>
      <w:r w:rsidR="001B6262" w:rsidRPr="009C695E">
        <w:rPr>
          <w:b/>
          <w:bCs/>
        </w:rPr>
        <w:t xml:space="preserve"> nagrań</w:t>
      </w:r>
      <w:r w:rsidR="000F001C" w:rsidRPr="009C695E">
        <w:t>)</w:t>
      </w:r>
      <w:r w:rsidR="000F6BA0" w:rsidRPr="009C695E">
        <w:t>;</w:t>
      </w:r>
    </w:p>
    <w:p w14:paraId="12ED40B8" w14:textId="539F7042" w:rsidR="00A3213E" w:rsidRPr="002D4ABF" w:rsidRDefault="00A3213E" w:rsidP="00A3213E">
      <w:pPr>
        <w:numPr>
          <w:ilvl w:val="0"/>
          <w:numId w:val="5"/>
        </w:numPr>
        <w:spacing w:after="0" w:line="240" w:lineRule="auto"/>
        <w:jc w:val="both"/>
        <w:rPr>
          <w:color w:val="FF0000"/>
        </w:rPr>
      </w:pPr>
      <w:r>
        <w:t>Profesjonaln</w:t>
      </w:r>
      <w:r w:rsidR="00902A6B">
        <w:t>ą</w:t>
      </w:r>
      <w:r>
        <w:t xml:space="preserve"> realizacj</w:t>
      </w:r>
      <w:r w:rsidR="00902A6B">
        <w:t>ę</w:t>
      </w:r>
      <w:r>
        <w:t xml:space="preserve"> pionowych</w:t>
      </w:r>
      <w:r w:rsidR="00902A6B">
        <w:t xml:space="preserve"> </w:t>
      </w:r>
      <w:r>
        <w:t xml:space="preserve">materiałów wideo w formacie dziennikarskiej „setki” (krótkiej wypowiedzi przed kamerą), </w:t>
      </w:r>
      <w:r w:rsidR="00902A6B">
        <w:t xml:space="preserve">o długości nie krótszej niż 45 s. i nie dłuższej niż 90 s., </w:t>
      </w:r>
      <w:r>
        <w:t xml:space="preserve">dokumentujących wybrane Wydarzenia akademickie i tworzących esencjonalny, przekrojowy obraz ich przebiegu (lista Wydarzeń w pkt 8.). do publikacji w mediach społecznościowych: Instagram, Facebook, YouTube Shorts, TikTok (minimalnie </w:t>
      </w:r>
      <w:r w:rsidR="004B7B2B">
        <w:t>trzy</w:t>
      </w:r>
      <w:r>
        <w:t xml:space="preserve"> nagra</w:t>
      </w:r>
      <w:r w:rsidR="004B7B2B">
        <w:t>nia</w:t>
      </w:r>
      <w:r>
        <w:t xml:space="preserve"> / na wydarzeni</w:t>
      </w:r>
      <w:r w:rsidR="004E00E9">
        <w:t>e</w:t>
      </w:r>
      <w:r>
        <w:t xml:space="preserve"> = </w:t>
      </w:r>
      <w:r w:rsidRPr="00B610E2">
        <w:rPr>
          <w:b/>
          <w:bCs/>
        </w:rPr>
        <w:t xml:space="preserve">minimalnie </w:t>
      </w:r>
      <w:r w:rsidR="004E00E9">
        <w:rPr>
          <w:b/>
          <w:bCs/>
        </w:rPr>
        <w:t>63</w:t>
      </w:r>
      <w:r w:rsidRPr="00B610E2">
        <w:rPr>
          <w:b/>
          <w:bCs/>
        </w:rPr>
        <w:t xml:space="preserve"> nagrań</w:t>
      </w:r>
      <w:r w:rsidRPr="00B610E2">
        <w:t>).</w:t>
      </w:r>
    </w:p>
    <w:p w14:paraId="7BC1395E" w14:textId="230F2A2C" w:rsidR="00822B42" w:rsidRDefault="00822B42" w:rsidP="00822B42">
      <w:pPr>
        <w:spacing w:after="0" w:line="240" w:lineRule="auto"/>
        <w:ind w:left="720"/>
        <w:jc w:val="both"/>
        <w:rPr>
          <w:color w:val="FF0000"/>
        </w:rPr>
      </w:pPr>
    </w:p>
    <w:p w14:paraId="17D19C26" w14:textId="77777777" w:rsidR="00A3213E" w:rsidRPr="00001CD9" w:rsidRDefault="00A3213E" w:rsidP="00822B42">
      <w:pPr>
        <w:spacing w:after="0" w:line="240" w:lineRule="auto"/>
        <w:ind w:left="720"/>
        <w:jc w:val="both"/>
        <w:rPr>
          <w:color w:val="FF0000"/>
        </w:rPr>
      </w:pPr>
    </w:p>
    <w:p w14:paraId="6D017703" w14:textId="2D6EC1EB" w:rsidR="00F4722E" w:rsidRDefault="00C04689" w:rsidP="00F4722E">
      <w:pPr>
        <w:pStyle w:val="Akapitzlist"/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lastRenderedPageBreak/>
        <w:t>STANDARD</w:t>
      </w:r>
      <w:r w:rsidR="00402458">
        <w:rPr>
          <w:b/>
          <w:bCs/>
        </w:rPr>
        <w:t xml:space="preserve"> I WYMAGANIA TECHNICZNE</w:t>
      </w:r>
    </w:p>
    <w:p w14:paraId="5A57E54B" w14:textId="790454D2" w:rsidR="00C04689" w:rsidRDefault="00C04689" w:rsidP="00C04689">
      <w:pPr>
        <w:pStyle w:val="Akapitzlist"/>
        <w:jc w:val="both"/>
        <w:rPr>
          <w:b/>
          <w:bCs/>
        </w:rPr>
      </w:pPr>
    </w:p>
    <w:p w14:paraId="1C2E104D" w14:textId="75995A9D" w:rsidR="00C04689" w:rsidRPr="00C04689" w:rsidRDefault="00C04689" w:rsidP="00402458">
      <w:pPr>
        <w:pStyle w:val="Nagwek2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1. Materiały pionowe </w:t>
      </w:r>
      <w:r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(promocyjne</w:t>
      </w:r>
      <w:r w:rsidR="00B610E2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i</w:t>
      </w:r>
      <w:r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rekrutacyjne; </w:t>
      </w:r>
      <w:r w:rsidR="003D6EB0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maksymalnie 90 s.</w:t>
      </w:r>
      <w:r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)</w:t>
      </w:r>
    </w:p>
    <w:p w14:paraId="2E340C8D" w14:textId="77777777" w:rsidR="00C04689" w:rsidRPr="00C04689" w:rsidRDefault="00C04689" w:rsidP="00402458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Orientacja:</w:t>
      </w:r>
      <w:r w:rsidRPr="00C04689">
        <w:rPr>
          <w:rFonts w:asciiTheme="minorHAnsi" w:hAnsiTheme="minorHAnsi" w:cstheme="minorHAnsi"/>
          <w:sz w:val="22"/>
          <w:szCs w:val="22"/>
        </w:rPr>
        <w:t xml:space="preserve"> pionowa,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9:16</w:t>
      </w:r>
    </w:p>
    <w:p w14:paraId="1DD24801" w14:textId="77777777" w:rsidR="00C04689" w:rsidRPr="00C04689" w:rsidRDefault="00C04689" w:rsidP="00402458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Rozdzielczość:</w:t>
      </w:r>
      <w:r w:rsidRPr="00C04689">
        <w:rPr>
          <w:rFonts w:asciiTheme="minorHAnsi" w:hAnsiTheme="minorHAnsi" w:cstheme="minorHAnsi"/>
          <w:sz w:val="22"/>
          <w:szCs w:val="22"/>
        </w:rPr>
        <w:t xml:space="preserve"> min.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1080 × 1920</w:t>
      </w:r>
      <w:r w:rsidRPr="00C04689">
        <w:rPr>
          <w:rFonts w:asciiTheme="minorHAnsi" w:hAnsiTheme="minorHAnsi" w:cstheme="minorHAnsi"/>
          <w:sz w:val="22"/>
          <w:szCs w:val="22"/>
        </w:rPr>
        <w:t>, preferowane 4K</w:t>
      </w:r>
    </w:p>
    <w:p w14:paraId="27210C7B" w14:textId="77777777" w:rsidR="00C04689" w:rsidRPr="00C04689" w:rsidRDefault="00C04689" w:rsidP="00402458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Format pliku:</w:t>
      </w:r>
      <w:r w:rsidRPr="00C04689">
        <w:rPr>
          <w:rFonts w:asciiTheme="minorHAnsi" w:hAnsiTheme="minorHAnsi" w:cstheme="minorHAnsi"/>
          <w:sz w:val="22"/>
          <w:szCs w:val="22"/>
        </w:rPr>
        <w:t xml:space="preserve"> .mp4 (H.264 / H.265), 25–30 fps</w:t>
      </w:r>
    </w:p>
    <w:p w14:paraId="39E8946A" w14:textId="5C81D3BF" w:rsidR="00C04689" w:rsidRDefault="00C04689" w:rsidP="00402458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Dźwięk:</w:t>
      </w:r>
      <w:r w:rsidRPr="00C04689">
        <w:rPr>
          <w:rFonts w:asciiTheme="minorHAnsi" w:hAnsiTheme="minorHAnsi" w:cstheme="minorHAnsi"/>
          <w:sz w:val="22"/>
          <w:szCs w:val="22"/>
        </w:rPr>
        <w:t xml:space="preserve"> czysty, nagrywany mikrofonem zewnętrznym (lav/kierunkowy)</w:t>
      </w:r>
    </w:p>
    <w:p w14:paraId="7BA52505" w14:textId="270867EC" w:rsidR="00884720" w:rsidRPr="00884720" w:rsidRDefault="00884720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4720">
        <w:rPr>
          <w:rFonts w:asciiTheme="minorHAnsi" w:hAnsiTheme="minorHAnsi" w:cstheme="minorHAnsi"/>
          <w:b/>
          <w:bCs/>
          <w:sz w:val="22"/>
          <w:szCs w:val="22"/>
        </w:rPr>
        <w:t>Muzyka</w:t>
      </w:r>
      <w:r w:rsidRPr="00884720">
        <w:rPr>
          <w:rFonts w:asciiTheme="minorHAnsi" w:hAnsiTheme="minorHAnsi" w:cstheme="minorHAnsi"/>
          <w:sz w:val="22"/>
          <w:szCs w:val="22"/>
        </w:rPr>
        <w:t xml:space="preserve">: muzyka nowoczesna, dynamiczna, zgodna z aktualnymi trendami w mediach </w:t>
      </w:r>
      <w:r w:rsidR="00094869" w:rsidRPr="00884720">
        <w:rPr>
          <w:rFonts w:asciiTheme="minorHAnsi" w:hAnsiTheme="minorHAnsi" w:cstheme="minorHAnsi"/>
          <w:sz w:val="22"/>
          <w:szCs w:val="22"/>
        </w:rPr>
        <w:t>społecznościowych</w:t>
      </w:r>
      <w:r w:rsidRPr="00884720">
        <w:rPr>
          <w:rFonts w:asciiTheme="minorHAnsi" w:hAnsiTheme="minorHAnsi" w:cstheme="minorHAnsi"/>
          <w:sz w:val="22"/>
          <w:szCs w:val="22"/>
        </w:rPr>
        <w:t xml:space="preserve">. W materiałach należy zastosować wyłącznie muzykę </w:t>
      </w:r>
      <w:r w:rsidRPr="00884720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royalty-free</w:t>
      </w:r>
      <w:r w:rsidRPr="00884720">
        <w:rPr>
          <w:rFonts w:asciiTheme="minorHAnsi" w:hAnsiTheme="minorHAnsi" w:cstheme="minorHAnsi"/>
          <w:sz w:val="22"/>
          <w:szCs w:val="22"/>
        </w:rPr>
        <w:t>, pochodzącą z legalnych banków muzyki lub stworzoną na potrzeby projektu, z pełnym przeniesieniem lub sublicencją praw umożliwiających jej eksploatację na wszystkich polach eksploatacji wymaganych przez Uczelnię. Niedopuszczalne jest użycie utworów objętych systemem Content ID lub wymagających dodatkowych opłat licencyjnych przy publikacji w mediach społecznościowych;</w:t>
      </w:r>
    </w:p>
    <w:p w14:paraId="36B58E3E" w14:textId="7367EBEF" w:rsidR="00C04689" w:rsidRPr="00C04689" w:rsidRDefault="00C04689" w:rsidP="00402458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Styl:</w:t>
      </w:r>
      <w:r w:rsidRPr="00C04689">
        <w:rPr>
          <w:rFonts w:asciiTheme="minorHAnsi" w:hAnsiTheme="minorHAnsi" w:cstheme="minorHAnsi"/>
          <w:sz w:val="22"/>
          <w:szCs w:val="22"/>
        </w:rPr>
        <w:t xml:space="preserve"> dynamiczny, nowoczesny montaż, zgodny z trendami mediów społecznościowych; napisy i grafiki zgodne z identyfikacją Uczelni</w:t>
      </w:r>
      <w:r>
        <w:rPr>
          <w:rFonts w:asciiTheme="minorHAnsi" w:hAnsiTheme="minorHAnsi" w:cstheme="minorHAnsi"/>
          <w:sz w:val="22"/>
          <w:szCs w:val="22"/>
        </w:rPr>
        <w:t xml:space="preserve"> i wymaganiami praw</w:t>
      </w:r>
      <w:r w:rsidR="000F6BA0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o dostępności cyfrowej.</w:t>
      </w:r>
    </w:p>
    <w:p w14:paraId="541FA9C3" w14:textId="7EFD5712" w:rsidR="00C04689" w:rsidRPr="00C04689" w:rsidRDefault="00C04689" w:rsidP="00402458">
      <w:pPr>
        <w:pStyle w:val="Nagwek2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2. Materiały poziome z wydarzeń (</w:t>
      </w:r>
      <w:r w:rsidR="00925D40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6,5</w:t>
      </w:r>
      <w:r w:rsidRPr="00C0468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–</w:t>
      </w:r>
      <w:r w:rsidR="00925D40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15</w:t>
      </w:r>
      <w:r w:rsidRPr="00C0468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min</w:t>
      </w:r>
      <w:r w:rsidR="00402458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.</w:t>
      </w:r>
      <w:r w:rsidRPr="00C0468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)</w:t>
      </w:r>
    </w:p>
    <w:p w14:paraId="5DC07C2C" w14:textId="77777777" w:rsidR="00C04689" w:rsidRPr="00C04689" w:rsidRDefault="00C04689" w:rsidP="00402458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Orientacja:</w:t>
      </w:r>
      <w:r w:rsidRPr="00C04689">
        <w:rPr>
          <w:rFonts w:asciiTheme="minorHAnsi" w:hAnsiTheme="minorHAnsi" w:cstheme="minorHAnsi"/>
          <w:sz w:val="22"/>
          <w:szCs w:val="22"/>
        </w:rPr>
        <w:t xml:space="preserve"> pozioma,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16:9</w:t>
      </w:r>
    </w:p>
    <w:p w14:paraId="3C689820" w14:textId="77777777" w:rsidR="00C04689" w:rsidRPr="00C04689" w:rsidRDefault="00C04689" w:rsidP="00402458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Rozdzielczość:</w:t>
      </w:r>
      <w:r w:rsidRPr="00C04689">
        <w:rPr>
          <w:rFonts w:asciiTheme="minorHAnsi" w:hAnsiTheme="minorHAnsi" w:cstheme="minorHAnsi"/>
          <w:sz w:val="22"/>
          <w:szCs w:val="22"/>
        </w:rPr>
        <w:t xml:space="preserve"> min.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1920 × 1080</w:t>
      </w:r>
      <w:r w:rsidRPr="00C04689">
        <w:rPr>
          <w:rFonts w:asciiTheme="minorHAnsi" w:hAnsiTheme="minorHAnsi" w:cstheme="minorHAnsi"/>
          <w:sz w:val="22"/>
          <w:szCs w:val="22"/>
        </w:rPr>
        <w:t>, preferowane 4K</w:t>
      </w:r>
    </w:p>
    <w:p w14:paraId="13A0CBEF" w14:textId="77777777" w:rsidR="00C04689" w:rsidRPr="00C04689" w:rsidRDefault="00C04689" w:rsidP="00402458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Format:</w:t>
      </w:r>
      <w:r w:rsidRPr="00C04689">
        <w:rPr>
          <w:rFonts w:asciiTheme="minorHAnsi" w:hAnsiTheme="minorHAnsi" w:cstheme="minorHAnsi"/>
          <w:sz w:val="22"/>
          <w:szCs w:val="22"/>
        </w:rPr>
        <w:t xml:space="preserve"> .mp4, 25–50 fps</w:t>
      </w:r>
    </w:p>
    <w:p w14:paraId="1ABC4E2B" w14:textId="4A6AFE6C" w:rsidR="00C04689" w:rsidRDefault="00C04689" w:rsidP="00402458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Dźwięk:</w:t>
      </w:r>
      <w:r w:rsidRPr="00C04689">
        <w:rPr>
          <w:rFonts w:asciiTheme="minorHAnsi" w:hAnsiTheme="minorHAnsi" w:cstheme="minorHAnsi"/>
          <w:sz w:val="22"/>
          <w:szCs w:val="22"/>
        </w:rPr>
        <w:t xml:space="preserve"> mikrofony zewnętrzne (wywiady, prelegenci), audio bez zakłóceń</w:t>
      </w:r>
      <w:r w:rsidR="00884720">
        <w:rPr>
          <w:rFonts w:asciiTheme="minorHAnsi" w:hAnsiTheme="minorHAnsi" w:cstheme="minorHAnsi"/>
          <w:sz w:val="22"/>
          <w:szCs w:val="22"/>
        </w:rPr>
        <w:t>;</w:t>
      </w:r>
    </w:p>
    <w:p w14:paraId="4857969A" w14:textId="5FED64A4" w:rsidR="00884720" w:rsidRPr="00884720" w:rsidRDefault="00884720" w:rsidP="00884720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4720">
        <w:rPr>
          <w:rFonts w:asciiTheme="minorHAnsi" w:hAnsiTheme="minorHAnsi" w:cstheme="minorHAnsi"/>
          <w:b/>
          <w:bCs/>
          <w:sz w:val="22"/>
          <w:szCs w:val="22"/>
        </w:rPr>
        <w:t>Muzyka</w:t>
      </w:r>
      <w:r w:rsidRPr="00884720">
        <w:t xml:space="preserve">: </w:t>
      </w:r>
      <w:r w:rsidRPr="00884720">
        <w:rPr>
          <w:rFonts w:asciiTheme="minorHAnsi" w:hAnsiTheme="minorHAnsi" w:cstheme="minorHAnsi"/>
          <w:sz w:val="22"/>
          <w:szCs w:val="22"/>
        </w:rPr>
        <w:t xml:space="preserve">W materiałach należy zastosować wyłącznie muzykę </w:t>
      </w:r>
      <w:r w:rsidRPr="00884720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royalty-free</w:t>
      </w:r>
      <w:r w:rsidRPr="00884720">
        <w:rPr>
          <w:rFonts w:asciiTheme="minorHAnsi" w:hAnsiTheme="minorHAnsi" w:cstheme="minorHAnsi"/>
          <w:sz w:val="22"/>
          <w:szCs w:val="22"/>
        </w:rPr>
        <w:t>, pochodzącą z legalnych banków muzyki lub stworzoną na potrzeby projektu, z pełnym przeniesieniem lub sublicencją praw umożliwiających jej eksploatację na wszystkich polach eksploatacji wymaganych przez Uczelnię. Niedopuszczalne jest użycie utworów objętych systemem Content ID lub wymagających dodatkowych opłat licencyjnych przy publikacji w mediach społecznościowych;</w:t>
      </w:r>
    </w:p>
    <w:p w14:paraId="64F29665" w14:textId="77777777" w:rsidR="00822B42" w:rsidRDefault="00C04689" w:rsidP="00822B42">
      <w:pPr>
        <w:pStyle w:val="NormalnyWeb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Styl:</w:t>
      </w:r>
      <w:r w:rsidRPr="00C04689">
        <w:rPr>
          <w:rFonts w:asciiTheme="minorHAnsi" w:hAnsiTheme="minorHAnsi" w:cstheme="minorHAnsi"/>
          <w:sz w:val="22"/>
          <w:szCs w:val="22"/>
        </w:rPr>
        <w:t xml:space="preserve"> przekrojowa relacja z wydarzenia — najważniejsze punkty programu, wypowiedzi, atmosfera; montaż spójny i estetyczny; </w:t>
      </w:r>
      <w:r w:rsidR="000F6BA0" w:rsidRPr="00C04689">
        <w:rPr>
          <w:rFonts w:asciiTheme="minorHAnsi" w:hAnsiTheme="minorHAnsi" w:cstheme="minorHAnsi"/>
          <w:sz w:val="22"/>
          <w:szCs w:val="22"/>
        </w:rPr>
        <w:t>napisy i grafiki zgodne z identyfikacją Uczelni</w:t>
      </w:r>
      <w:r w:rsidR="000F6BA0">
        <w:rPr>
          <w:rFonts w:asciiTheme="minorHAnsi" w:hAnsiTheme="minorHAnsi" w:cstheme="minorHAnsi"/>
          <w:sz w:val="22"/>
          <w:szCs w:val="22"/>
        </w:rPr>
        <w:t xml:space="preserve"> i wymaganiami prawa o dostępności cyfrowej.</w:t>
      </w:r>
    </w:p>
    <w:p w14:paraId="3AA71D5F" w14:textId="5C8EFB18" w:rsidR="00822B42" w:rsidRDefault="00822B42" w:rsidP="00822B42">
      <w:pPr>
        <w:pStyle w:val="NormalnyWeb"/>
        <w:spacing w:before="100" w:beforeAutospacing="1" w:after="100" w:afterAutospacing="1" w:line="240" w:lineRule="auto"/>
        <w:ind w:left="426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  <w:r w:rsidRPr="00822B4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3.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Dziennikarskie „setki”</w:t>
      </w:r>
      <w:r w:rsidR="00B610E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(z wydarzeń; maksymalnie 90 s.)</w:t>
      </w:r>
    </w:p>
    <w:p w14:paraId="422D82C7" w14:textId="77777777" w:rsidR="00884720" w:rsidRPr="00C04689" w:rsidRDefault="00884720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Orientacja:</w:t>
      </w:r>
      <w:r w:rsidRPr="00C04689">
        <w:rPr>
          <w:rFonts w:asciiTheme="minorHAnsi" w:hAnsiTheme="minorHAnsi" w:cstheme="minorHAnsi"/>
          <w:sz w:val="22"/>
          <w:szCs w:val="22"/>
        </w:rPr>
        <w:t xml:space="preserve"> pionowa,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9:16</w:t>
      </w:r>
    </w:p>
    <w:p w14:paraId="66FEEF32" w14:textId="77777777" w:rsidR="00884720" w:rsidRPr="00C04689" w:rsidRDefault="00884720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Rozdzielczość:</w:t>
      </w:r>
      <w:r w:rsidRPr="00C04689">
        <w:rPr>
          <w:rFonts w:asciiTheme="minorHAnsi" w:hAnsiTheme="minorHAnsi" w:cstheme="minorHAnsi"/>
          <w:sz w:val="22"/>
          <w:szCs w:val="22"/>
        </w:rPr>
        <w:t xml:space="preserve"> min. </w:t>
      </w: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1080 × 1920</w:t>
      </w:r>
      <w:r w:rsidRPr="00C04689">
        <w:rPr>
          <w:rFonts w:asciiTheme="minorHAnsi" w:hAnsiTheme="minorHAnsi" w:cstheme="minorHAnsi"/>
          <w:sz w:val="22"/>
          <w:szCs w:val="22"/>
        </w:rPr>
        <w:t>, preferowane 4K</w:t>
      </w:r>
    </w:p>
    <w:p w14:paraId="3AE94C74" w14:textId="18D197A5" w:rsidR="00B610E2" w:rsidRPr="00B610E2" w:rsidRDefault="00884720" w:rsidP="00B610E2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Format pliku:</w:t>
      </w:r>
      <w:r w:rsidRPr="00C04689">
        <w:rPr>
          <w:rFonts w:asciiTheme="minorHAnsi" w:hAnsiTheme="minorHAnsi" w:cstheme="minorHAnsi"/>
          <w:sz w:val="22"/>
          <w:szCs w:val="22"/>
        </w:rPr>
        <w:t xml:space="preserve"> .mp4 (H.264 / H.265), 25–30 fps</w:t>
      </w:r>
    </w:p>
    <w:p w14:paraId="69DF4C2B" w14:textId="77777777" w:rsidR="00B610E2" w:rsidRDefault="00884720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4720">
        <w:rPr>
          <w:rStyle w:val="Pogrubienie"/>
          <w:rFonts w:asciiTheme="minorHAnsi" w:hAnsiTheme="minorHAnsi" w:cstheme="minorHAnsi"/>
          <w:sz w:val="22"/>
          <w:szCs w:val="22"/>
        </w:rPr>
        <w:t>Dźwięk:</w:t>
      </w:r>
      <w:r w:rsidRPr="00884720">
        <w:rPr>
          <w:rFonts w:asciiTheme="minorHAnsi" w:hAnsiTheme="minorHAnsi" w:cstheme="minorHAnsi"/>
          <w:sz w:val="22"/>
          <w:szCs w:val="22"/>
        </w:rPr>
        <w:t xml:space="preserve"> czysty, nagrywany mikrofonem zewnętrznym (lav/kierunkowy); audio bez zakłóceń;</w:t>
      </w:r>
    </w:p>
    <w:p w14:paraId="06B75466" w14:textId="06557C57" w:rsidR="00884720" w:rsidRPr="00884720" w:rsidRDefault="00B610E2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sz w:val="22"/>
          <w:szCs w:val="22"/>
        </w:rPr>
        <w:t>Muzyka:</w:t>
      </w:r>
      <w:r>
        <w:rPr>
          <w:rFonts w:asciiTheme="minorHAnsi" w:hAnsiTheme="minorHAnsi" w:cstheme="minorHAnsi"/>
          <w:sz w:val="22"/>
          <w:szCs w:val="22"/>
        </w:rPr>
        <w:t xml:space="preserve"> w materiałach należy stosować wyłącznie muzykę roaylty-free, pochodzącą z legalnych banków muzyki lub stworzoną na potrzeby projektu, z pełnym przeniesieniem lub sublicencją praw umożliwiających jej eksploatację na wszystkich polach eksploatacji wymaganych przez Uczelnię. Niedopuszczalne jest użycie utworów objętych systemem Content ID lub wymagających dodatkowych opłat licencyjnych przy publikacji w mediach społecznościowych;</w:t>
      </w:r>
    </w:p>
    <w:p w14:paraId="55F923EF" w14:textId="00614FC5" w:rsidR="00884720" w:rsidRPr="00884720" w:rsidRDefault="00884720" w:rsidP="00884720">
      <w:pPr>
        <w:pStyle w:val="NormalnyWeb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4720">
        <w:rPr>
          <w:rStyle w:val="Pogrubienie"/>
          <w:rFonts w:asciiTheme="minorHAnsi" w:hAnsiTheme="minorHAnsi" w:cstheme="minorHAnsi"/>
          <w:sz w:val="22"/>
          <w:szCs w:val="22"/>
        </w:rPr>
        <w:t>Styl:</w:t>
      </w:r>
      <w:r w:rsidRPr="00884720">
        <w:rPr>
          <w:rFonts w:asciiTheme="minorHAnsi" w:hAnsiTheme="minorHAnsi" w:cstheme="minorHAnsi"/>
          <w:sz w:val="22"/>
          <w:szCs w:val="22"/>
        </w:rPr>
        <w:t xml:space="preserve"> obraz stabilny (nagranie z użyciem statywu i/lub </w:t>
      </w:r>
      <w:r>
        <w:rPr>
          <w:rFonts w:asciiTheme="minorHAnsi" w:hAnsiTheme="minorHAnsi" w:cstheme="minorHAnsi"/>
          <w:sz w:val="22"/>
          <w:szCs w:val="22"/>
        </w:rPr>
        <w:t xml:space="preserve">gimbala), </w:t>
      </w:r>
      <w:r w:rsidRPr="00884720">
        <w:rPr>
          <w:rFonts w:asciiTheme="minorHAnsi" w:hAnsiTheme="minorHAnsi" w:cstheme="minorHAnsi"/>
          <w:sz w:val="22"/>
          <w:szCs w:val="22"/>
        </w:rPr>
        <w:t xml:space="preserve">materiał ma być naturalny, spójny wizualnie i dźwiękowo, </w:t>
      </w:r>
      <w:r>
        <w:rPr>
          <w:rFonts w:asciiTheme="minorHAnsi" w:hAnsiTheme="minorHAnsi" w:cstheme="minorHAnsi"/>
          <w:sz w:val="22"/>
          <w:szCs w:val="22"/>
        </w:rPr>
        <w:t xml:space="preserve">z wykorzystaniem atrakcyjnego montażu, </w:t>
      </w:r>
      <w:r w:rsidRPr="00884720">
        <w:rPr>
          <w:rFonts w:asciiTheme="minorHAnsi" w:hAnsiTheme="minorHAnsi" w:cstheme="minorHAnsi"/>
          <w:sz w:val="22"/>
          <w:szCs w:val="22"/>
        </w:rPr>
        <w:t>z napisami i grafikami zgodnymi z identyfikacją Uczelni oraz wymaganiami prawa o dostępności cyfrowej.</w:t>
      </w:r>
    </w:p>
    <w:p w14:paraId="631F2181" w14:textId="38BF9812" w:rsidR="00C04689" w:rsidRPr="0020348F" w:rsidRDefault="00884720" w:rsidP="00402458">
      <w:pPr>
        <w:pStyle w:val="Nagwek2"/>
        <w:ind w:left="426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lastRenderedPageBreak/>
        <w:t xml:space="preserve">4. </w:t>
      </w:r>
      <w:r w:rsidR="00C04689" w:rsidRPr="00402458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Ujęcia </w:t>
      </w:r>
      <w:r w:rsidR="00001CD9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 wykorzystaniem bezzałogowych statków powietrznych</w:t>
      </w:r>
      <w:r w:rsidR="000F6BA0" w:rsidRPr="00402458">
        <w:rPr>
          <w:rStyle w:val="Pogrubienie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 w:rsidR="00402458" w:rsidRPr="00402458">
        <w:rPr>
          <w:rFonts w:asciiTheme="minorHAnsi" w:hAnsiTheme="minorHAnsi" w:cstheme="minorHAnsi"/>
          <w:color w:val="auto"/>
          <w:sz w:val="22"/>
          <w:szCs w:val="22"/>
        </w:rPr>
        <w:t>powinny pojawiać się w co najmniej 10% filmów, w których jest to uzasadnione treściowo</w:t>
      </w:r>
      <w:r w:rsidR="002768A6" w:rsidRPr="00C04689">
        <w:rPr>
          <w:rFonts w:asciiTheme="minorHAnsi" w:hAnsiTheme="minorHAnsi" w:cstheme="minorHAnsi"/>
          <w:sz w:val="22"/>
          <w:szCs w:val="22"/>
        </w:rPr>
        <w:t>.</w:t>
      </w:r>
    </w:p>
    <w:p w14:paraId="3C553824" w14:textId="77777777" w:rsidR="00C04689" w:rsidRPr="00C04689" w:rsidRDefault="00C04689" w:rsidP="00402458">
      <w:pPr>
        <w:pStyle w:val="NormalnyWeb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Rozdzielczość:</w:t>
      </w:r>
      <w:r w:rsidRPr="00C04689">
        <w:rPr>
          <w:rFonts w:asciiTheme="minorHAnsi" w:hAnsiTheme="minorHAnsi" w:cstheme="minorHAnsi"/>
          <w:sz w:val="22"/>
          <w:szCs w:val="22"/>
        </w:rPr>
        <w:t xml:space="preserve"> 4K</w:t>
      </w:r>
    </w:p>
    <w:p w14:paraId="3636EFAE" w14:textId="48E9C07B" w:rsidR="00C04689" w:rsidRPr="000F6BA0" w:rsidRDefault="00C04689" w:rsidP="00402458">
      <w:pPr>
        <w:pStyle w:val="NormalnyWeb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4689">
        <w:rPr>
          <w:rStyle w:val="Pogrubienie"/>
          <w:rFonts w:asciiTheme="minorHAnsi" w:hAnsiTheme="minorHAnsi" w:cstheme="minorHAnsi"/>
          <w:sz w:val="22"/>
          <w:szCs w:val="22"/>
        </w:rPr>
        <w:t>Charakter:</w:t>
      </w:r>
      <w:r w:rsidRPr="00C04689">
        <w:rPr>
          <w:rFonts w:asciiTheme="minorHAnsi" w:hAnsiTheme="minorHAnsi" w:cstheme="minorHAnsi"/>
          <w:sz w:val="22"/>
          <w:szCs w:val="22"/>
        </w:rPr>
        <w:t xml:space="preserve"> ujęcia pokazujące kampus i otoczenie Uczelni.</w:t>
      </w:r>
    </w:p>
    <w:p w14:paraId="2E631680" w14:textId="77777777" w:rsidR="00C04689" w:rsidRDefault="00C04689" w:rsidP="00C04689">
      <w:pPr>
        <w:pStyle w:val="Akapitzlist"/>
        <w:jc w:val="both"/>
        <w:rPr>
          <w:b/>
          <w:bCs/>
        </w:rPr>
      </w:pPr>
    </w:p>
    <w:p w14:paraId="63B9F8DD" w14:textId="47CBF0A7" w:rsidR="00C04689" w:rsidRPr="00C04689" w:rsidRDefault="00C04689" w:rsidP="00C04689">
      <w:pPr>
        <w:pStyle w:val="Akapitzlist"/>
        <w:numPr>
          <w:ilvl w:val="0"/>
          <w:numId w:val="16"/>
        </w:numPr>
        <w:jc w:val="both"/>
        <w:rPr>
          <w:b/>
          <w:bCs/>
        </w:rPr>
      </w:pPr>
      <w:r>
        <w:rPr>
          <w:b/>
          <w:bCs/>
        </w:rPr>
        <w:t>CHARAKTER ZAMÓWIENIA</w:t>
      </w:r>
    </w:p>
    <w:p w14:paraId="31E2AFA7" w14:textId="77777777" w:rsidR="00F4722E" w:rsidRDefault="00F4722E" w:rsidP="00F4722E">
      <w:pPr>
        <w:pStyle w:val="Akapitzlist"/>
        <w:jc w:val="both"/>
        <w:rPr>
          <w:b/>
          <w:bCs/>
        </w:rPr>
      </w:pPr>
    </w:p>
    <w:p w14:paraId="6B8ED519" w14:textId="7B96D553" w:rsidR="0008152F" w:rsidRDefault="00F4722E" w:rsidP="00F4722E">
      <w:pPr>
        <w:pStyle w:val="Akapitzlist"/>
        <w:jc w:val="both"/>
      </w:pPr>
      <w:r w:rsidRPr="00686BF7">
        <w:rPr>
          <w:u w:val="single"/>
        </w:rPr>
        <w:t>Pionowe nagrania</w:t>
      </w:r>
      <w:r>
        <w:t xml:space="preserve"> wideo do celów</w:t>
      </w:r>
      <w:r w:rsidR="00632A8B">
        <w:t xml:space="preserve"> promocyjnych i</w:t>
      </w:r>
      <w:r>
        <w:t xml:space="preserve"> rekrutacyjnych powinny mieć przystępny, </w:t>
      </w:r>
      <w:r w:rsidR="00632A8B">
        <w:t xml:space="preserve">dynamiczny, </w:t>
      </w:r>
      <w:r>
        <w:t>marketingowy charakter</w:t>
      </w:r>
      <w:r w:rsidR="00632A8B">
        <w:t xml:space="preserve">, atrakcyjny dla docelowych grup odbiorców (uczniów klas maturalnych oraz </w:t>
      </w:r>
      <w:r w:rsidR="00C71946">
        <w:t xml:space="preserve">innych w tym </w:t>
      </w:r>
      <w:r w:rsidR="00632A8B">
        <w:t>rodziców/opiekunów). Nagrania mogą</w:t>
      </w:r>
      <w:r>
        <w:t xml:space="preserve"> </w:t>
      </w:r>
      <w:r w:rsidR="00632A8B">
        <w:t>zawierać elementy wywiadu (ze studentem danego kierunku, wykładowcą, pracownikiem Akademii, ale także osob</w:t>
      </w:r>
      <w:r w:rsidR="0008152F">
        <w:t>ami</w:t>
      </w:r>
      <w:r w:rsidR="00632A8B">
        <w:t xml:space="preserve"> niezwiązan</w:t>
      </w:r>
      <w:r w:rsidR="0008152F">
        <w:t xml:space="preserve">ymi </w:t>
      </w:r>
      <w:r w:rsidR="00632A8B">
        <w:t xml:space="preserve">z Akademią, a pozytywnie kojarzącą się z profilem edukacyjnym instytucji), </w:t>
      </w:r>
      <w:r w:rsidR="0008152F">
        <w:t>elementy</w:t>
      </w:r>
      <w:r w:rsidR="00632A8B">
        <w:t xml:space="preserve"> infrastruktury ANS w Nowym Targu lub bliskiego otoczenia. </w:t>
      </w:r>
      <w:r w:rsidR="0008152F">
        <w:t>Cześć nagrań, szczególnie do celów promocyjnych i budowania marki powinna być wykonana z użyciem bezzałogowych statków powietrznych, by ująć wyjątkowe położenie Uczelni</w:t>
      </w:r>
      <w:r w:rsidR="007F0A8B">
        <w:t xml:space="preserve"> (bliskie otoczenie czterech parków narodowych</w:t>
      </w:r>
      <w:r w:rsidR="000A1EC0">
        <w:t xml:space="preserve"> chroniących pasma górskie</w:t>
      </w:r>
      <w:r w:rsidR="007F0A8B">
        <w:t>).</w:t>
      </w:r>
    </w:p>
    <w:p w14:paraId="0AB95B70" w14:textId="77777777" w:rsidR="0008152F" w:rsidRDefault="0008152F" w:rsidP="00F4722E">
      <w:pPr>
        <w:pStyle w:val="Akapitzlist"/>
        <w:jc w:val="both"/>
      </w:pPr>
    </w:p>
    <w:p w14:paraId="32EBD8C4" w14:textId="00883EF9" w:rsidR="007E48E8" w:rsidRDefault="00645477" w:rsidP="00645477">
      <w:pPr>
        <w:pStyle w:val="Akapitzlist"/>
        <w:jc w:val="both"/>
      </w:pPr>
      <w:r w:rsidRPr="00686BF7">
        <w:rPr>
          <w:u w:val="single"/>
        </w:rPr>
        <w:t>Poziome nagrania</w:t>
      </w:r>
      <w:r>
        <w:t xml:space="preserve"> wideo z wydarzeń powinny przekrojowo relacjonować uroczystość i zawierać wszystkie najważniejsze elementy jej programu.</w:t>
      </w:r>
      <w:r w:rsidR="00C842F3">
        <w:t xml:space="preserve"> Długość filmu powinna być proporcjonalna do wielkości uroczystości, powinna mieścić się </w:t>
      </w:r>
      <w:r w:rsidR="000A1EC0">
        <w:t xml:space="preserve">jednak </w:t>
      </w:r>
      <w:r w:rsidR="00C842F3">
        <w:t xml:space="preserve">w przedziale od </w:t>
      </w:r>
      <w:r w:rsidR="00A3213E">
        <w:rPr>
          <w:rStyle w:val="Pogrubienie"/>
          <w:rFonts w:cstheme="minorHAnsi"/>
          <w:b w:val="0"/>
          <w:bCs w:val="0"/>
        </w:rPr>
        <w:t>6,5</w:t>
      </w:r>
      <w:r w:rsidR="00A3213E" w:rsidRPr="00C04689">
        <w:rPr>
          <w:rStyle w:val="Pogrubienie"/>
          <w:rFonts w:cstheme="minorHAnsi"/>
          <w:b w:val="0"/>
          <w:bCs w:val="0"/>
        </w:rPr>
        <w:t>–</w:t>
      </w:r>
      <w:r w:rsidR="00A3213E">
        <w:rPr>
          <w:rStyle w:val="Pogrubienie"/>
          <w:rFonts w:cstheme="minorHAnsi"/>
          <w:b w:val="0"/>
          <w:bCs w:val="0"/>
        </w:rPr>
        <w:t>15</w:t>
      </w:r>
      <w:r w:rsidR="00A3213E" w:rsidRPr="00C04689">
        <w:rPr>
          <w:rStyle w:val="Pogrubienie"/>
          <w:rFonts w:cstheme="minorHAnsi"/>
          <w:b w:val="0"/>
          <w:bCs w:val="0"/>
        </w:rPr>
        <w:t xml:space="preserve"> </w:t>
      </w:r>
      <w:r w:rsidR="00A3213E">
        <w:rPr>
          <w:rStyle w:val="Pogrubienie"/>
          <w:rFonts w:cstheme="minorHAnsi"/>
          <w:b w:val="0"/>
          <w:bCs w:val="0"/>
        </w:rPr>
        <w:t xml:space="preserve">do </w:t>
      </w:r>
      <w:r w:rsidR="00A3213E" w:rsidRPr="00C04689">
        <w:rPr>
          <w:rStyle w:val="Pogrubienie"/>
          <w:rFonts w:cstheme="minorHAnsi"/>
          <w:b w:val="0"/>
          <w:bCs w:val="0"/>
        </w:rPr>
        <w:t>min</w:t>
      </w:r>
      <w:r w:rsidR="00C842F3">
        <w:t>.</w:t>
      </w:r>
      <w:r w:rsidR="007F0A8B">
        <w:t xml:space="preserve"> </w:t>
      </w:r>
      <w:r w:rsidR="00A3213E">
        <w:t>Nagrania powinny</w:t>
      </w:r>
      <w:r w:rsidR="008C196E">
        <w:t xml:space="preserve"> spełniać wymogi przekrojowości, zostać zrealizowane z użyciem nowoczesnego, atrakcyjnego i dynamicznego monta</w:t>
      </w:r>
      <w:r w:rsidR="001B6262">
        <w:t>żu.</w:t>
      </w:r>
    </w:p>
    <w:p w14:paraId="6C72D813" w14:textId="0CD840D9" w:rsidR="00822B42" w:rsidRDefault="00822B42" w:rsidP="00645477">
      <w:pPr>
        <w:pStyle w:val="Akapitzlist"/>
        <w:jc w:val="both"/>
      </w:pPr>
    </w:p>
    <w:p w14:paraId="5F3C86B1" w14:textId="42615D3F" w:rsidR="00822B42" w:rsidRPr="00822B42" w:rsidRDefault="00822B42" w:rsidP="00645477">
      <w:pPr>
        <w:pStyle w:val="Akapitzlist"/>
        <w:jc w:val="both"/>
        <w:rPr>
          <w:u w:val="single"/>
        </w:rPr>
      </w:pPr>
      <w:r w:rsidRPr="00822B42">
        <w:rPr>
          <w:u w:val="single"/>
        </w:rPr>
        <w:t xml:space="preserve">Dziennikarskie </w:t>
      </w:r>
      <w:r w:rsidR="00902A6B">
        <w:rPr>
          <w:u w:val="single"/>
        </w:rPr>
        <w:t>„</w:t>
      </w:r>
      <w:r w:rsidRPr="00822B42">
        <w:rPr>
          <w:u w:val="single"/>
        </w:rPr>
        <w:t>setki</w:t>
      </w:r>
      <w:r w:rsidR="00902A6B">
        <w:rPr>
          <w:u w:val="single"/>
        </w:rPr>
        <w:t>”</w:t>
      </w:r>
      <w:r w:rsidRPr="00822B42">
        <w:t xml:space="preserve"> </w:t>
      </w:r>
      <w:r w:rsidR="009865F8">
        <w:t>powinny obejmować krótkie wywiady z Władzami</w:t>
      </w:r>
      <w:r w:rsidR="00A3213E">
        <w:t xml:space="preserve"> Uczelni,</w:t>
      </w:r>
      <w:r w:rsidR="009865F8">
        <w:t xml:space="preserve"> </w:t>
      </w:r>
      <w:r w:rsidR="00A3213E">
        <w:t>zaproszonymi gośćmi i/lub ważnymi osobami związanymi z danym wydarzeniem. Lista osób musi zostać skonsultowana z Zamawiającym przed Wydarzeniem.</w:t>
      </w:r>
    </w:p>
    <w:p w14:paraId="52480115" w14:textId="77777777" w:rsidR="00C842F3" w:rsidRPr="00645477" w:rsidRDefault="00C842F3" w:rsidP="00645477">
      <w:pPr>
        <w:pStyle w:val="Akapitzlist"/>
        <w:jc w:val="both"/>
        <w:rPr>
          <w:b/>
          <w:bCs/>
        </w:rPr>
      </w:pPr>
    </w:p>
    <w:p w14:paraId="19794C01" w14:textId="77777777" w:rsidR="00B81E44" w:rsidRDefault="00AC0817" w:rsidP="00B81E44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 xml:space="preserve">LOKALIZACJA </w:t>
      </w:r>
      <w:r w:rsidR="000A629B">
        <w:rPr>
          <w:b/>
          <w:bCs/>
        </w:rPr>
        <w:t>I WYMAGANIA DOTYCZĄCE PRZESTRZENI</w:t>
      </w:r>
    </w:p>
    <w:p w14:paraId="1A3DF592" w14:textId="77777777" w:rsidR="00B81E44" w:rsidRDefault="00B81E44" w:rsidP="00B81E44">
      <w:pPr>
        <w:pStyle w:val="Akapitzlist"/>
        <w:jc w:val="both"/>
        <w:rPr>
          <w:b/>
          <w:bCs/>
        </w:rPr>
      </w:pPr>
    </w:p>
    <w:p w14:paraId="660D818D" w14:textId="25A73858" w:rsidR="006E4B60" w:rsidRDefault="00FC6777" w:rsidP="006E4B60">
      <w:pPr>
        <w:pStyle w:val="Akapitzlist"/>
        <w:jc w:val="both"/>
      </w:pPr>
      <w:r>
        <w:t>Usług</w:t>
      </w:r>
      <w:r w:rsidR="00322ED0">
        <w:t>a</w:t>
      </w:r>
      <w:r w:rsidR="000A629B" w:rsidRPr="000A629B">
        <w:t xml:space="preserve"> musi zostać </w:t>
      </w:r>
      <w:r>
        <w:t>zrealizowana w całości na terenie Kampusu Akademii Nauk Stosowanych w Nowym Targu, ul. Kokoszków 71, 34-400 Nowy Targ.</w:t>
      </w:r>
      <w:r w:rsidR="00686BF7">
        <w:t xml:space="preserve"> Wyjątkiem są dwa wydarzenia wskazane w punkcie 8. – Bieg o Puchar Rektora i Jarmark Podhalański – które odbywają się częściowo poza terenem Kampusu, na terenie Miasta Nowy Targ w warunkach plenerowych.</w:t>
      </w:r>
      <w:r w:rsidR="006E4B60">
        <w:t xml:space="preserve"> </w:t>
      </w:r>
      <w:r w:rsidR="002768A6">
        <w:t>Zamawiający zastrzega możliwość realizacji nagrań poza terenem Akademii, w tym w warunkach plenerowych również w trakcie innych wydarzeń, jednak nie dalej niż 6 km w linii prostej od Kampusu, o czym Wykonawca zostanie poinformowany z wyprzedzeniem.</w:t>
      </w:r>
    </w:p>
    <w:p w14:paraId="0B8F0426" w14:textId="77777777" w:rsidR="002768A6" w:rsidRPr="00AC0817" w:rsidRDefault="002768A6" w:rsidP="006E4B60">
      <w:pPr>
        <w:pStyle w:val="Akapitzlist"/>
        <w:jc w:val="both"/>
      </w:pPr>
    </w:p>
    <w:p w14:paraId="6408BCC3" w14:textId="1C0677C7" w:rsidR="00B41EA9" w:rsidRPr="00A65E2D" w:rsidRDefault="00B41EA9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A65E2D">
        <w:rPr>
          <w:b/>
          <w:bCs/>
        </w:rPr>
        <w:t xml:space="preserve">WYMOGI TECHNICZNE I ORGANIZACYJNE </w:t>
      </w:r>
    </w:p>
    <w:p w14:paraId="3E3E71C9" w14:textId="5B1DFFB3" w:rsidR="00B41EA9" w:rsidRPr="00C010D4" w:rsidRDefault="00B41EA9" w:rsidP="00D6335F">
      <w:pPr>
        <w:spacing w:after="0" w:line="240" w:lineRule="auto"/>
        <w:ind w:left="360"/>
        <w:jc w:val="both"/>
        <w:rPr>
          <w:u w:val="single"/>
        </w:rPr>
      </w:pPr>
      <w:r w:rsidRPr="00C010D4">
        <w:rPr>
          <w:u w:val="single"/>
        </w:rPr>
        <w:t>Wykonawca zobowiązany jest do:</w:t>
      </w:r>
    </w:p>
    <w:p w14:paraId="4FBB891E" w14:textId="77777777" w:rsidR="00FC6777" w:rsidRPr="00B41EA9" w:rsidRDefault="00FC6777" w:rsidP="00FC6777">
      <w:pPr>
        <w:pStyle w:val="Akapitzlist"/>
        <w:spacing w:after="0" w:line="240" w:lineRule="auto"/>
        <w:ind w:left="1080"/>
        <w:jc w:val="both"/>
      </w:pPr>
    </w:p>
    <w:p w14:paraId="0D9E355A" w14:textId="40C22D37" w:rsidR="00064E95" w:rsidRDefault="00FC6777" w:rsidP="00064E95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B41EA9">
        <w:t xml:space="preserve">wyznaczenia osoby </w:t>
      </w:r>
      <w:r>
        <w:t>kontaktowej</w:t>
      </w:r>
      <w:r w:rsidR="000F6BA0">
        <w:t xml:space="preserve"> w pierwszym tygodniu</w:t>
      </w:r>
      <w:r>
        <w:t xml:space="preserve"> </w:t>
      </w:r>
      <w:r w:rsidR="000F6BA0">
        <w:t xml:space="preserve">współpracy </w:t>
      </w:r>
      <w:r>
        <w:t>do ustal</w:t>
      </w:r>
      <w:r w:rsidR="00F33A24">
        <w:t>e</w:t>
      </w:r>
      <w:r>
        <w:t>nia</w:t>
      </w:r>
      <w:r w:rsidR="000F6BA0">
        <w:t xml:space="preserve"> szczegółowego</w:t>
      </w:r>
      <w:r>
        <w:t xml:space="preserve"> </w:t>
      </w:r>
      <w:r w:rsidR="000F6BA0">
        <w:t xml:space="preserve">harmonogramu, </w:t>
      </w:r>
      <w:r>
        <w:t>logistyki</w:t>
      </w:r>
      <w:r w:rsidR="00CF2524">
        <w:t>,</w:t>
      </w:r>
      <w:r w:rsidR="00322ED0">
        <w:t xml:space="preserve"> przesyłania materiałów</w:t>
      </w:r>
      <w:r w:rsidR="00CF2524">
        <w:t xml:space="preserve"> i innych</w:t>
      </w:r>
      <w:r w:rsidR="00322ED0">
        <w:t>;</w:t>
      </w:r>
    </w:p>
    <w:p w14:paraId="3EA48483" w14:textId="487C5833" w:rsidR="00CF2524" w:rsidRDefault="00CF2524" w:rsidP="00FC6777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>realizacji spotkań roboczych z Zamawiającym w trybie cotygodniowym, przy czym co najmniej jedno spotkanie w miesiącu musi odbywać się w siedzibie Uczelni, natomiast pozostałe spotkania mogą być realizowane w formie online;</w:t>
      </w:r>
    </w:p>
    <w:p w14:paraId="28E76286" w14:textId="27BAA6FA" w:rsidR="00FC6777" w:rsidRDefault="00FC6777" w:rsidP="00FC6777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lastRenderedPageBreak/>
        <w:t>zapewnienia we własnym zakresie sprzętu niezbędnego do należytego wykonania zamówienia</w:t>
      </w:r>
      <w:r w:rsidR="00322ED0">
        <w:t>;</w:t>
      </w:r>
    </w:p>
    <w:p w14:paraId="1943854B" w14:textId="51E8F965" w:rsidR="006C46C8" w:rsidRDefault="00F54A98" w:rsidP="006C46C8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 xml:space="preserve">wykonywania </w:t>
      </w:r>
      <w:r w:rsidR="006C46C8">
        <w:t>lot</w:t>
      </w:r>
      <w:r>
        <w:t>ów</w:t>
      </w:r>
      <w:r w:rsidR="006C46C8">
        <w:t xml:space="preserve"> dronem zgodnie z obowiązującym prawem; </w:t>
      </w:r>
      <w:r w:rsidR="006C46C8" w:rsidRPr="00C04689">
        <w:rPr>
          <w:rFonts w:cstheme="minorHAnsi"/>
        </w:rPr>
        <w:t>operator z uprawnieniami zgodnymi z przepisami EASA</w:t>
      </w:r>
      <w:r w:rsidR="006C46C8">
        <w:rPr>
          <w:rFonts w:cstheme="minorHAnsi"/>
        </w:rPr>
        <w:t>;</w:t>
      </w:r>
    </w:p>
    <w:p w14:paraId="216B82A2" w14:textId="15C47E06" w:rsidR="00D03592" w:rsidRDefault="00D03592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>cyklicznego dostarczenia, na swój koszt, nagrań w wersji elektronicznej lub za pomocą usługi weTransfer (lub podobnych, darmowych usług internetowych)</w:t>
      </w:r>
      <w:r w:rsidR="00322ED0">
        <w:t>;</w:t>
      </w:r>
    </w:p>
    <w:p w14:paraId="2E235EFC" w14:textId="2DA59701" w:rsidR="000A1EC0" w:rsidRDefault="000A1EC0" w:rsidP="000A1EC0">
      <w:pPr>
        <w:pStyle w:val="Akapitzlist"/>
        <w:numPr>
          <w:ilvl w:val="1"/>
          <w:numId w:val="5"/>
        </w:numPr>
        <w:spacing w:after="0" w:line="240" w:lineRule="auto"/>
        <w:jc w:val="both"/>
      </w:pPr>
      <w:r>
        <w:t xml:space="preserve">w przypadku filmów pionowych – do </w:t>
      </w:r>
      <w:r w:rsidR="006C46C8">
        <w:t>trzech</w:t>
      </w:r>
      <w:r w:rsidR="00925D40">
        <w:t xml:space="preserve"> </w:t>
      </w:r>
      <w:r>
        <w:t>dni roboczych od nagrania</w:t>
      </w:r>
      <w:r w:rsidR="006C46C8">
        <w:t>;</w:t>
      </w:r>
    </w:p>
    <w:p w14:paraId="43EB1D2D" w14:textId="6E2C1EC6" w:rsidR="000A1EC0" w:rsidRDefault="000A1EC0" w:rsidP="000A1EC0">
      <w:pPr>
        <w:pStyle w:val="Akapitzlist"/>
        <w:numPr>
          <w:ilvl w:val="1"/>
          <w:numId w:val="5"/>
        </w:numPr>
        <w:spacing w:after="0" w:line="240" w:lineRule="auto"/>
        <w:jc w:val="both"/>
      </w:pPr>
      <w:r>
        <w:t xml:space="preserve">w przypadku </w:t>
      </w:r>
      <w:r w:rsidR="006C46C8">
        <w:t xml:space="preserve">filmów </w:t>
      </w:r>
      <w:r w:rsidR="008C196E">
        <w:t>pozi</w:t>
      </w:r>
      <w:r w:rsidR="00C04689">
        <w:t>o</w:t>
      </w:r>
      <w:r w:rsidR="008C196E">
        <w:t>mych</w:t>
      </w:r>
      <w:r>
        <w:t xml:space="preserve"> </w:t>
      </w:r>
      <w:r w:rsidR="006C46C8">
        <w:t xml:space="preserve">oraz dziennikarskich setek </w:t>
      </w:r>
      <w:r>
        <w:t xml:space="preserve">z Wydarzeń – do dwóch dni roboczych </w:t>
      </w:r>
      <w:r w:rsidR="00402458">
        <w:t>po całym Wydarzeniu</w:t>
      </w:r>
      <w:r w:rsidR="006C46C8">
        <w:t>;</w:t>
      </w:r>
    </w:p>
    <w:p w14:paraId="53BCA093" w14:textId="3662F971" w:rsidR="008C196E" w:rsidRDefault="001B6262" w:rsidP="000A1EC0">
      <w:pPr>
        <w:pStyle w:val="Akapitzlist"/>
        <w:numPr>
          <w:ilvl w:val="1"/>
          <w:numId w:val="5"/>
        </w:numPr>
        <w:spacing w:after="0" w:line="240" w:lineRule="auto"/>
        <w:jc w:val="both"/>
      </w:pPr>
      <w:r>
        <w:t xml:space="preserve">w obu przypadkach zastrzega się przynajmniej jednokrotną </w:t>
      </w:r>
      <w:r w:rsidR="009F7400">
        <w:t xml:space="preserve">rundę </w:t>
      </w:r>
      <w:r>
        <w:t>korekt</w:t>
      </w:r>
      <w:r w:rsidR="009F7400">
        <w:t>y</w:t>
      </w:r>
      <w:r>
        <w:t xml:space="preserve"> nagrań, na którą Zamawiający ma max. </w:t>
      </w:r>
      <w:r w:rsidR="00925D40">
        <w:t>2</w:t>
      </w:r>
      <w:r>
        <w:t xml:space="preserve"> pełn</w:t>
      </w:r>
      <w:r w:rsidR="00925D40">
        <w:t>e</w:t>
      </w:r>
      <w:r>
        <w:t xml:space="preserve"> d</w:t>
      </w:r>
      <w:r w:rsidR="00925D40">
        <w:t>ni</w:t>
      </w:r>
      <w:r>
        <w:t xml:space="preserve"> robocz</w:t>
      </w:r>
      <w:r w:rsidR="00925D40">
        <w:t>e</w:t>
      </w:r>
      <w:r w:rsidR="009F7400">
        <w:t xml:space="preserve">; </w:t>
      </w:r>
      <w:r w:rsidR="009F7400" w:rsidRPr="006C46C8">
        <w:t>w przypadku potrzeby wprowadzenia większych</w:t>
      </w:r>
      <w:r w:rsidR="003C3215" w:rsidRPr="006C46C8">
        <w:t>, strukturalnych</w:t>
      </w:r>
      <w:r w:rsidR="009F7400" w:rsidRPr="006C46C8">
        <w:t xml:space="preserve"> zmian (wynikających z błędu itp.) czas ten może ulec wydłużeniu po uzgodnieniu między stronami (max. </w:t>
      </w:r>
      <w:r w:rsidR="003C3215" w:rsidRPr="006C46C8">
        <w:t>do 3 dni robocze);</w:t>
      </w:r>
    </w:p>
    <w:p w14:paraId="27E45136" w14:textId="3E173D05" w:rsidR="00064E95" w:rsidRDefault="00D03592" w:rsidP="00064E95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>wykonania usługi z wykorzystaniem materiałów zawierających aktualną identyfikację graficzną, wskazaną przez Akademię</w:t>
      </w:r>
      <w:r w:rsidR="00322ED0">
        <w:t>;</w:t>
      </w:r>
    </w:p>
    <w:p w14:paraId="56EB9C9F" w14:textId="019A5550" w:rsidR="00064E95" w:rsidRDefault="00064E95" w:rsidP="00064E95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>scenariusze nagrań będą tworzone przez wykonawcę we współpracy z zamawiającym;</w:t>
      </w:r>
    </w:p>
    <w:p w14:paraId="1F567BAA" w14:textId="277C2E67" w:rsidR="00645477" w:rsidRDefault="00645477" w:rsidP="007740AB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>posiadania wszelkich praw autorskich prawa majątkowego do nagrań, prawa te nie będą obciążone ani ograniczone na rzecz osób trzecich;</w:t>
      </w:r>
    </w:p>
    <w:p w14:paraId="620CDF43" w14:textId="5176840C" w:rsidR="00645477" w:rsidRPr="006C46C8" w:rsidRDefault="00645477" w:rsidP="007740AB">
      <w:pPr>
        <w:pStyle w:val="Akapitzlist"/>
        <w:numPr>
          <w:ilvl w:val="0"/>
          <w:numId w:val="24"/>
        </w:numPr>
        <w:spacing w:after="0" w:line="240" w:lineRule="auto"/>
        <w:jc w:val="both"/>
      </w:pPr>
      <w:r>
        <w:t xml:space="preserve">przeniesienia </w:t>
      </w:r>
      <w:r w:rsidR="00F33A24">
        <w:t xml:space="preserve">– w ramach wynagrodzenia – </w:t>
      </w:r>
      <w:r>
        <w:t>na zamawiającego</w:t>
      </w:r>
      <w:r w:rsidR="007740AB">
        <w:t xml:space="preserve"> </w:t>
      </w:r>
      <w:r w:rsidR="007740AB" w:rsidRPr="006C46C8">
        <w:t>pełnych</w:t>
      </w:r>
      <w:r w:rsidRPr="006C46C8">
        <w:t xml:space="preserve"> </w:t>
      </w:r>
      <w:r w:rsidR="007740AB" w:rsidRPr="006C46C8">
        <w:t xml:space="preserve">i bez ograniczeń czasowych, </w:t>
      </w:r>
      <w:r w:rsidRPr="006C46C8">
        <w:t>autorski</w:t>
      </w:r>
      <w:r w:rsidR="007740AB" w:rsidRPr="006C46C8">
        <w:t>ch</w:t>
      </w:r>
      <w:r w:rsidRPr="006C46C8">
        <w:t xml:space="preserve"> praw</w:t>
      </w:r>
      <w:r w:rsidR="007740AB" w:rsidRPr="006C46C8">
        <w:t xml:space="preserve"> </w:t>
      </w:r>
      <w:r w:rsidRPr="006C46C8">
        <w:t>majątkow</w:t>
      </w:r>
      <w:r w:rsidR="007740AB" w:rsidRPr="006C46C8">
        <w:t>ych</w:t>
      </w:r>
      <w:r w:rsidR="00F33A24" w:rsidRPr="006C46C8">
        <w:t xml:space="preserve"> do nagrań;</w:t>
      </w:r>
    </w:p>
    <w:p w14:paraId="575610F2" w14:textId="0DFE562D" w:rsidR="00F33A24" w:rsidRPr="006C46C8" w:rsidRDefault="00F33A24" w:rsidP="007740AB">
      <w:pPr>
        <w:pStyle w:val="Akapitzlist"/>
        <w:numPr>
          <w:ilvl w:val="0"/>
          <w:numId w:val="24"/>
        </w:numPr>
        <w:spacing w:after="0" w:line="240" w:lineRule="auto"/>
        <w:jc w:val="both"/>
      </w:pPr>
      <w:r w:rsidRPr="006C46C8">
        <w:t>przeniesienia – w ramach wynagrodzenia – na zamawiającego wyłączne prawo do korzystania na następujących polach eksploatacji:</w:t>
      </w:r>
    </w:p>
    <w:p w14:paraId="010FCBC4" w14:textId="5D5C5BAE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zwielokrotnienia i utrwalania dowolną techniką,</w:t>
      </w:r>
    </w:p>
    <w:p w14:paraId="271B3327" w14:textId="78E510BA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wykorzystanie i udostępnianie w całości lub części,</w:t>
      </w:r>
    </w:p>
    <w:p w14:paraId="06BFA416" w14:textId="5DDFD334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wprowadzanie do pamięci komputerów i innych tego typu urządzeń,</w:t>
      </w:r>
    </w:p>
    <w:p w14:paraId="48BDE3CB" w14:textId="1A879159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wprowadzania i wykorzystania we wszelkich formach i w każdy sposób w Internecie oraz innych sieciach komputerowych,</w:t>
      </w:r>
    </w:p>
    <w:p w14:paraId="34A5DF13" w14:textId="6073D25F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wystawiania i publikowania dowolną techniką,</w:t>
      </w:r>
    </w:p>
    <w:p w14:paraId="3E165648" w14:textId="6B6D7023" w:rsidR="00F33A24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wykorzystywania do realizacji prac, których ona dotyczy,</w:t>
      </w:r>
    </w:p>
    <w:p w14:paraId="1812E080" w14:textId="1234D6B1" w:rsidR="007740AB" w:rsidRPr="006C46C8" w:rsidRDefault="00F33A24" w:rsidP="007740AB">
      <w:pPr>
        <w:pStyle w:val="Akapitzlist"/>
        <w:numPr>
          <w:ilvl w:val="1"/>
          <w:numId w:val="5"/>
        </w:numPr>
        <w:spacing w:after="0" w:line="240" w:lineRule="auto"/>
        <w:jc w:val="both"/>
      </w:pPr>
      <w:r w:rsidRPr="006C46C8">
        <w:t>wykorzystywania przy wykonywaniu innych opracowań.</w:t>
      </w:r>
    </w:p>
    <w:p w14:paraId="0143C7C5" w14:textId="6BD0D425" w:rsidR="007740AB" w:rsidRPr="006C46C8" w:rsidRDefault="007740AB" w:rsidP="00F54A98">
      <w:pPr>
        <w:pStyle w:val="Akapitzlist"/>
        <w:numPr>
          <w:ilvl w:val="0"/>
          <w:numId w:val="36"/>
        </w:numPr>
        <w:spacing w:after="0" w:line="240" w:lineRule="auto"/>
        <w:ind w:left="1064" w:hanging="355"/>
        <w:jc w:val="both"/>
      </w:pPr>
      <w:r w:rsidRPr="006C46C8">
        <w:t>uzgodnieni</w:t>
      </w:r>
      <w:r w:rsidR="00F54A98">
        <w:t>a</w:t>
      </w:r>
      <w:r w:rsidRPr="006C46C8">
        <w:t xml:space="preserve"> z </w:t>
      </w:r>
      <w:r w:rsidR="00001CD9" w:rsidRPr="006C46C8">
        <w:t>Zamawiającym</w:t>
      </w:r>
      <w:r w:rsidRPr="006C46C8">
        <w:t xml:space="preserve"> i za je</w:t>
      </w:r>
      <w:r w:rsidR="00001CD9" w:rsidRPr="006C46C8">
        <w:t>go</w:t>
      </w:r>
      <w:r w:rsidRPr="006C46C8">
        <w:t xml:space="preserve"> zgodą </w:t>
      </w:r>
      <w:r w:rsidR="00F54A98">
        <w:t>użycia</w:t>
      </w:r>
      <w:r w:rsidRPr="006C46C8">
        <w:t xml:space="preserve"> fragmentów materiałów w swoim portfolio (strona www, media społecznościowe)</w:t>
      </w:r>
    </w:p>
    <w:p w14:paraId="3CB3F7F9" w14:textId="77777777" w:rsidR="007740AB" w:rsidRDefault="007740AB" w:rsidP="007740AB">
      <w:pPr>
        <w:pStyle w:val="Akapitzlist"/>
        <w:spacing w:after="0" w:line="240" w:lineRule="auto"/>
        <w:ind w:left="1134"/>
        <w:jc w:val="both"/>
        <w:rPr>
          <w:b/>
          <w:bCs/>
        </w:rPr>
      </w:pPr>
    </w:p>
    <w:p w14:paraId="43BA6536" w14:textId="6DA3B718" w:rsidR="00C71946" w:rsidRPr="00402458" w:rsidRDefault="00C71946" w:rsidP="007740AB">
      <w:pPr>
        <w:pStyle w:val="Akapitzlist"/>
        <w:spacing w:after="0" w:line="240" w:lineRule="auto"/>
        <w:ind w:left="426"/>
        <w:jc w:val="both"/>
        <w:rPr>
          <w:b/>
          <w:bCs/>
        </w:rPr>
      </w:pPr>
      <w:r w:rsidRPr="00402458">
        <w:rPr>
          <w:b/>
          <w:bCs/>
        </w:rPr>
        <w:t>Wydarzenia Akademickie ujęte</w:t>
      </w:r>
      <w:r w:rsidR="007F0A8B" w:rsidRPr="00402458">
        <w:rPr>
          <w:b/>
          <w:bCs/>
        </w:rPr>
        <w:t xml:space="preserve"> w zamówieniu:</w:t>
      </w:r>
    </w:p>
    <w:p w14:paraId="7B304EBC" w14:textId="4AAF337A" w:rsidR="007F0A8B" w:rsidRDefault="007F0A8B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Dzień Otwarty (</w:t>
      </w:r>
      <w:r w:rsidR="00343DA4">
        <w:t>12</w:t>
      </w:r>
      <w:r>
        <w:t xml:space="preserve"> marca 2026 </w:t>
      </w:r>
      <w:r w:rsidR="00AC50AD">
        <w:t>r.</w:t>
      </w:r>
      <w:r w:rsidR="001B6262">
        <w:t xml:space="preserve"> – </w:t>
      </w:r>
      <w:r w:rsidR="001B6262" w:rsidRPr="001B6262">
        <w:rPr>
          <w:i/>
          <w:iCs/>
        </w:rPr>
        <w:t>1 dzień</w:t>
      </w:r>
      <w:r>
        <w:t>)</w:t>
      </w:r>
    </w:p>
    <w:p w14:paraId="4258F244" w14:textId="3ADC2504" w:rsidR="007F0A8B" w:rsidRDefault="007F0A8B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Jubileuszowe Święto Uczelni (</w:t>
      </w:r>
      <w:r w:rsidR="002768A6">
        <w:t>20</w:t>
      </w:r>
      <w:r>
        <w:t xml:space="preserve"> maja 2026 </w:t>
      </w:r>
      <w:r w:rsidR="00AC50AD">
        <w:t>r.</w:t>
      </w:r>
      <w:r w:rsidR="001B6262">
        <w:t xml:space="preserve"> – </w:t>
      </w:r>
      <w:r w:rsidR="002768A6">
        <w:rPr>
          <w:i/>
          <w:iCs/>
        </w:rPr>
        <w:t>1 dzień</w:t>
      </w:r>
      <w:r>
        <w:t>)</w:t>
      </w:r>
    </w:p>
    <w:p w14:paraId="1E776F78" w14:textId="4216B8D6" w:rsidR="00AC50AD" w:rsidRDefault="00ED281C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Bieg o Puchar Rektora (początek maja</w:t>
      </w:r>
      <w:r w:rsidR="006E17EE">
        <w:t xml:space="preserve"> 2026 r.</w:t>
      </w:r>
      <w:r w:rsidR="001B6262">
        <w:t xml:space="preserve"> – </w:t>
      </w:r>
      <w:r w:rsidR="001B6262" w:rsidRPr="001B6262">
        <w:rPr>
          <w:i/>
          <w:iCs/>
        </w:rPr>
        <w:t>1 dzień</w:t>
      </w:r>
      <w:r w:rsidR="006E17EE">
        <w:t>)</w:t>
      </w:r>
    </w:p>
    <w:p w14:paraId="60744DA1" w14:textId="0C7DFF4B" w:rsidR="007F0A8B" w:rsidRDefault="00AC50AD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Rozdanie Dyplomów</w:t>
      </w:r>
      <w:r w:rsidR="00ED281C">
        <w:t xml:space="preserve"> Instytutu Medycznego (lipiec</w:t>
      </w:r>
      <w:r w:rsidR="006E17EE">
        <w:t xml:space="preserve"> 2026</w:t>
      </w:r>
      <w:r w:rsidR="001B6262">
        <w:t xml:space="preserve"> – </w:t>
      </w:r>
      <w:r w:rsidR="001B6262" w:rsidRPr="001B6262">
        <w:rPr>
          <w:i/>
          <w:iCs/>
        </w:rPr>
        <w:t>1 dzień</w:t>
      </w:r>
      <w:r w:rsidR="006E17EE">
        <w:t>)</w:t>
      </w:r>
    </w:p>
    <w:p w14:paraId="2F6A82C2" w14:textId="60D4271A" w:rsidR="00AC50AD" w:rsidRDefault="00AC50AD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Rozdanie Dyplomów</w:t>
      </w:r>
      <w:r w:rsidR="00ED281C">
        <w:t xml:space="preserve"> Instytutu Zdrowia </w:t>
      </w:r>
      <w:r w:rsidR="006E17EE">
        <w:t>(lipiec 2026</w:t>
      </w:r>
      <w:r w:rsidR="001B6262">
        <w:t xml:space="preserve"> – </w:t>
      </w:r>
      <w:r w:rsidR="001B6262" w:rsidRPr="001B6262">
        <w:rPr>
          <w:i/>
          <w:iCs/>
        </w:rPr>
        <w:t>1 dzień</w:t>
      </w:r>
      <w:r w:rsidR="006E17EE">
        <w:t>)</w:t>
      </w:r>
    </w:p>
    <w:p w14:paraId="3A66FB2C" w14:textId="21551D16" w:rsidR="00AC50AD" w:rsidRDefault="00AC50AD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>Jarmark Podhalański</w:t>
      </w:r>
      <w:r w:rsidR="006E17EE">
        <w:t xml:space="preserve"> (sierpień 2026</w:t>
      </w:r>
      <w:r w:rsidR="001B6262">
        <w:t xml:space="preserve"> – </w:t>
      </w:r>
      <w:r w:rsidR="001B6262" w:rsidRPr="001B6262">
        <w:rPr>
          <w:i/>
          <w:iCs/>
        </w:rPr>
        <w:t>3 dni</w:t>
      </w:r>
      <w:r w:rsidR="006E17EE">
        <w:t>)</w:t>
      </w:r>
    </w:p>
    <w:p w14:paraId="63CEFA0E" w14:textId="42AC2030" w:rsidR="007F0A8B" w:rsidRDefault="007F0A8B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 xml:space="preserve">Małopolska Noc Naukowców (ostatni piątek września 2026 </w:t>
      </w:r>
      <w:r w:rsidR="006E17EE">
        <w:t>r.</w:t>
      </w:r>
      <w:r w:rsidR="001B6262">
        <w:t xml:space="preserve"> – </w:t>
      </w:r>
      <w:r w:rsidR="001B6262" w:rsidRPr="001B6262">
        <w:rPr>
          <w:i/>
          <w:iCs/>
        </w:rPr>
        <w:t>1 dzień</w:t>
      </w:r>
      <w:r>
        <w:t>)</w:t>
      </w:r>
    </w:p>
    <w:p w14:paraId="157525BB" w14:textId="1A5F67D3" w:rsidR="004263DA" w:rsidRDefault="004263DA" w:rsidP="007F0A8B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 xml:space="preserve">Tydzień adaptacyjny (pierwszy tydzień października 2026 </w:t>
      </w:r>
      <w:r w:rsidR="006E17EE">
        <w:t>r.</w:t>
      </w:r>
      <w:r w:rsidR="001B6262">
        <w:t xml:space="preserve"> – </w:t>
      </w:r>
      <w:r w:rsidR="001B6262" w:rsidRPr="001B6262">
        <w:rPr>
          <w:i/>
          <w:iCs/>
        </w:rPr>
        <w:t>5 dni</w:t>
      </w:r>
      <w:r w:rsidR="001B6262">
        <w:t>)</w:t>
      </w:r>
    </w:p>
    <w:p w14:paraId="124935BC" w14:textId="5136F6AE" w:rsidR="003C3215" w:rsidRDefault="007F0A8B" w:rsidP="009865F8">
      <w:pPr>
        <w:pStyle w:val="Akapitzlist"/>
        <w:numPr>
          <w:ilvl w:val="0"/>
          <w:numId w:val="28"/>
        </w:numPr>
        <w:spacing w:after="0" w:line="240" w:lineRule="auto"/>
        <w:jc w:val="both"/>
      </w:pPr>
      <w:r>
        <w:t xml:space="preserve">Inauguracja Roku Akademickiego </w:t>
      </w:r>
      <w:r w:rsidR="004263DA">
        <w:t xml:space="preserve">(początek października 2026 </w:t>
      </w:r>
      <w:r w:rsidR="006E17EE">
        <w:t>r.</w:t>
      </w:r>
      <w:r w:rsidR="001B6262">
        <w:t xml:space="preserve"> – </w:t>
      </w:r>
      <w:r w:rsidR="001B6262" w:rsidRPr="009865F8">
        <w:rPr>
          <w:i/>
          <w:iCs/>
        </w:rPr>
        <w:t>1 dzień</w:t>
      </w:r>
      <w:r w:rsidR="001B6262">
        <w:t>)</w:t>
      </w:r>
    </w:p>
    <w:p w14:paraId="208167DC" w14:textId="77777777" w:rsidR="003C3215" w:rsidRDefault="003C3215" w:rsidP="003C3215">
      <w:pPr>
        <w:pStyle w:val="Akapitzlist"/>
        <w:spacing w:after="0" w:line="240" w:lineRule="auto"/>
        <w:ind w:left="1494"/>
        <w:jc w:val="both"/>
      </w:pPr>
    </w:p>
    <w:p w14:paraId="50EA5649" w14:textId="6528138F" w:rsidR="00BE63E3" w:rsidRPr="00DC5737" w:rsidRDefault="00022617" w:rsidP="00C010D4">
      <w:pPr>
        <w:pStyle w:val="Akapitzlist"/>
        <w:numPr>
          <w:ilvl w:val="0"/>
          <w:numId w:val="34"/>
        </w:numPr>
        <w:tabs>
          <w:tab w:val="clear" w:pos="720"/>
        </w:tabs>
        <w:spacing w:after="0" w:line="240" w:lineRule="auto"/>
        <w:ind w:left="1134" w:hanging="425"/>
        <w:jc w:val="both"/>
      </w:pPr>
      <w:r w:rsidRPr="00DC5737">
        <w:t xml:space="preserve">poza wyżej wymienionymi i scharakteryzowanymi wydarzeniami Zamawiający zobowiązuje Wykonawcę do realizacji nagrań podczas </w:t>
      </w:r>
      <w:r w:rsidR="00A3213E">
        <w:t>czterech</w:t>
      </w:r>
      <w:r w:rsidRPr="00DC5737">
        <w:t xml:space="preserve"> dodatkowych, jednodniowych wydarzeń, o których Wykonawca zostanie powiadomiony z co najmniej tygodniowym wyprzedzeniem </w:t>
      </w:r>
      <w:r w:rsidR="00BE63E3" w:rsidRPr="00DC5737">
        <w:t>(</w:t>
      </w:r>
      <w:r w:rsidR="00BE63E3" w:rsidRPr="00DC5737">
        <w:rPr>
          <w:rFonts w:cstheme="minorHAnsi"/>
        </w:rPr>
        <w:t>Σ</w:t>
      </w:r>
      <w:r w:rsidR="00BE63E3" w:rsidRPr="00DC5737">
        <w:t xml:space="preserve"> = 1</w:t>
      </w:r>
      <w:r w:rsidR="00A3213E">
        <w:t>3</w:t>
      </w:r>
      <w:r w:rsidR="00BE63E3" w:rsidRPr="00DC5737">
        <w:t xml:space="preserve"> wydarzeń, </w:t>
      </w:r>
      <w:r w:rsidR="002768A6">
        <w:t>19</w:t>
      </w:r>
      <w:r w:rsidR="00BE63E3" w:rsidRPr="00DC5737">
        <w:t xml:space="preserve"> dni)</w:t>
      </w:r>
      <w:r w:rsidR="009865F8">
        <w:t>;</w:t>
      </w:r>
    </w:p>
    <w:p w14:paraId="693AF48C" w14:textId="51E8CDBF" w:rsidR="000A1EC0" w:rsidRDefault="000E0667" w:rsidP="00AE3D10">
      <w:pPr>
        <w:pStyle w:val="Akapitzlist"/>
        <w:numPr>
          <w:ilvl w:val="0"/>
          <w:numId w:val="34"/>
        </w:numPr>
        <w:tabs>
          <w:tab w:val="clear" w:pos="720"/>
        </w:tabs>
        <w:spacing w:after="0" w:line="240" w:lineRule="auto"/>
        <w:ind w:left="1134" w:hanging="425"/>
        <w:jc w:val="both"/>
      </w:pPr>
      <w:r w:rsidRPr="00DC5737">
        <w:t>w przypadku odwołania</w:t>
      </w:r>
      <w:r w:rsidR="00022617" w:rsidRPr="00DC5737">
        <w:t>, przesunięcia</w:t>
      </w:r>
      <w:r w:rsidRPr="00DC5737">
        <w:t xml:space="preserve"> lub zmiany liczby dni wydarze</w:t>
      </w:r>
      <w:r w:rsidR="00837956" w:rsidRPr="00DC5737">
        <w:t>nia</w:t>
      </w:r>
      <w:r w:rsidR="00BE63E3" w:rsidRPr="00DC5737">
        <w:t xml:space="preserve"> </w:t>
      </w:r>
      <w:r w:rsidRPr="00DC5737">
        <w:t>dopuszcza się przesunięcie liczby nagrań pomiędzy wydarzeniami</w:t>
      </w:r>
      <w:r w:rsidR="009865F8">
        <w:t>/dniami</w:t>
      </w:r>
      <w:r w:rsidRPr="00DC5737">
        <w:t xml:space="preserve"> po uprzednim uzgodnieniu między stronami</w:t>
      </w:r>
      <w:r w:rsidR="009865F8">
        <w:t>.</w:t>
      </w:r>
    </w:p>
    <w:p w14:paraId="4A56300E" w14:textId="77777777" w:rsidR="00F54A98" w:rsidRDefault="00F54A98" w:rsidP="000A1EC0">
      <w:pPr>
        <w:pStyle w:val="Akapitzlist"/>
        <w:spacing w:after="0" w:line="240" w:lineRule="auto"/>
        <w:ind w:left="1494"/>
        <w:jc w:val="both"/>
      </w:pPr>
    </w:p>
    <w:p w14:paraId="143E85B6" w14:textId="61979170" w:rsidR="0098230A" w:rsidRPr="00256954" w:rsidRDefault="0098230A">
      <w:pPr>
        <w:pStyle w:val="Akapitzlist"/>
        <w:numPr>
          <w:ilvl w:val="0"/>
          <w:numId w:val="16"/>
        </w:numPr>
        <w:jc w:val="both"/>
        <w:rPr>
          <w:b/>
          <w:bCs/>
        </w:rPr>
      </w:pPr>
      <w:r w:rsidRPr="00256954">
        <w:rPr>
          <w:b/>
          <w:bCs/>
        </w:rPr>
        <w:t>KRYTERIA WYBORU OFERTY</w:t>
      </w:r>
    </w:p>
    <w:p w14:paraId="6ED3C74A" w14:textId="4C706C2F" w:rsidR="00160F37" w:rsidRPr="004B7B2B" w:rsidRDefault="00160F37" w:rsidP="00160F3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4B7B2B">
        <w:rPr>
          <w:rFonts w:eastAsia="Times New Roman" w:cstheme="minorHAnsi"/>
          <w:lang w:eastAsia="pl-PL"/>
        </w:rPr>
        <w:t>Zamawiający udzieli zamówienia Wykonawcy, którego oferta spełnia wszystkie wymagania określone w niniejszym zapytaniu oraz została oceniona jako najkorzystniejsza na podstawie kryterium ceny.</w:t>
      </w:r>
      <w:r w:rsidR="00001CD9" w:rsidRPr="004B7B2B">
        <w:rPr>
          <w:rFonts w:eastAsia="Times New Roman" w:cstheme="minorHAnsi"/>
          <w:lang w:eastAsia="pl-PL"/>
        </w:rPr>
        <w:t xml:space="preserve"> </w:t>
      </w:r>
    </w:p>
    <w:p w14:paraId="4D915D84" w14:textId="77777777" w:rsidR="00160F37" w:rsidRPr="004B7B2B" w:rsidRDefault="00160F37" w:rsidP="00160F37">
      <w:pPr>
        <w:spacing w:after="100" w:afterAutospacing="1" w:line="240" w:lineRule="auto"/>
        <w:rPr>
          <w:rFonts w:eastAsia="Times New Roman" w:cstheme="minorHAnsi"/>
          <w:lang w:eastAsia="pl-PL"/>
        </w:rPr>
      </w:pPr>
      <w:r w:rsidRPr="004B7B2B">
        <w:rPr>
          <w:rFonts w:eastAsia="Times New Roman" w:cstheme="minorHAnsi"/>
          <w:lang w:eastAsia="pl-PL"/>
        </w:rPr>
        <w:t>Kryterium oceny: Cena – 100%</w:t>
      </w:r>
    </w:p>
    <w:p w14:paraId="5CBD5FB4" w14:textId="7443B57C" w:rsidR="00160F37" w:rsidRPr="004B7B2B" w:rsidRDefault="00160F37">
      <w:pPr>
        <w:numPr>
          <w:ilvl w:val="0"/>
          <w:numId w:val="21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4B7B2B">
        <w:rPr>
          <w:rFonts w:eastAsia="Times New Roman" w:cstheme="minorHAnsi"/>
          <w:lang w:eastAsia="pl-PL"/>
        </w:rPr>
        <w:t>Cena oferty musi zostać podana jako cena netto/brutto za realizację pełnej usługi</w:t>
      </w:r>
    </w:p>
    <w:p w14:paraId="1D8F1014" w14:textId="16C5E36F" w:rsidR="00001CD9" w:rsidRDefault="008C196E" w:rsidP="00160F37">
      <w:p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4B7B2B">
        <w:rPr>
          <w:rFonts w:eastAsia="Times New Roman" w:cstheme="minorHAnsi"/>
          <w:lang w:eastAsia="pl-PL"/>
        </w:rPr>
        <w:tab/>
      </w:r>
      <w:r w:rsidR="00160F37" w:rsidRPr="004B7B2B">
        <w:rPr>
          <w:rFonts w:eastAsia="Times New Roman" w:cstheme="minorHAnsi"/>
          <w:b/>
          <w:bCs/>
          <w:lang w:eastAsia="pl-PL"/>
        </w:rPr>
        <w:t>(najniższa cena brutto / cena brutto badanej oferty) × 100 pkt</w:t>
      </w:r>
    </w:p>
    <w:p w14:paraId="40B2E71A" w14:textId="77777777" w:rsidR="006E4B60" w:rsidRDefault="006E4B60" w:rsidP="00160F37">
      <w:p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</w:p>
    <w:p w14:paraId="3B7334B2" w14:textId="52F4F1B4" w:rsidR="0098230A" w:rsidRPr="00D037A7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 xml:space="preserve">ZASADY PRZETWARZANIA DANYCH OSOBOWYCH WYKONAWCÓW/OFERENTÓW: </w:t>
      </w:r>
    </w:p>
    <w:p w14:paraId="4DB96A0E" w14:textId="77777777" w:rsidR="0098230A" w:rsidRPr="0098230A" w:rsidRDefault="0098230A" w:rsidP="0098230A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zwanym RODO, zamawiający informuje, że:</w:t>
      </w:r>
    </w:p>
    <w:p w14:paraId="3CBB2E14" w14:textId="77777777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Administratorem Pani/Pana danych osobowych jest Akademia Nauk Stosowanych  w Nowym Targu, ul. Kokoszków 71, 34-400 Nowy Targ.</w:t>
      </w:r>
    </w:p>
    <w:p w14:paraId="768A36E6" w14:textId="6EC9547D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Z Inspektorem Ochrony Danych można skontaktować się pisząc na adres Administratora, podany powyżej lub na adres: iod@ans-nt.edu.pl.</w:t>
      </w:r>
    </w:p>
    <w:p w14:paraId="2F691CCD" w14:textId="58EFD6A5" w:rsidR="0098230A" w:rsidRP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Pani/Pana dane osobowe będą przetwarzane w celu związanym z prowadzonym postępowaniem w formie zapytania ofertowego o udzielenie zamówienia publicznego na: </w:t>
      </w:r>
      <w:r w:rsidR="008A31A3" w:rsidRPr="008A31A3">
        <w:rPr>
          <w:rFonts w:eastAsia="Times New Roman" w:cstheme="minorHAnsi"/>
          <w:lang w:eastAsia="pl-PL"/>
        </w:rPr>
        <w:t>Kompleksow</w:t>
      </w:r>
      <w:r w:rsidR="008A31A3">
        <w:rPr>
          <w:rFonts w:eastAsia="Times New Roman" w:cstheme="minorHAnsi"/>
          <w:lang w:eastAsia="pl-PL"/>
        </w:rPr>
        <w:t>ą</w:t>
      </w:r>
      <w:r w:rsidR="008A31A3" w:rsidRPr="008A31A3">
        <w:rPr>
          <w:rFonts w:eastAsia="Times New Roman" w:cstheme="minorHAnsi"/>
          <w:lang w:eastAsia="pl-PL"/>
        </w:rPr>
        <w:t xml:space="preserve"> realizacj</w:t>
      </w:r>
      <w:r w:rsidR="008A31A3">
        <w:rPr>
          <w:rFonts w:eastAsia="Times New Roman" w:cstheme="minorHAnsi"/>
          <w:lang w:eastAsia="pl-PL"/>
        </w:rPr>
        <w:t>ę</w:t>
      </w:r>
      <w:r w:rsidR="008A31A3" w:rsidRPr="008A31A3">
        <w:rPr>
          <w:rFonts w:eastAsia="Times New Roman" w:cstheme="minorHAnsi"/>
          <w:lang w:eastAsia="pl-PL"/>
        </w:rPr>
        <w:t xml:space="preserve"> materiałów wideo promocyjnych i relacyjnych dla Akademii Nauk Stosowanych w Nowym Targu w 2026 r.</w:t>
      </w:r>
      <w:r w:rsidRPr="0098230A">
        <w:rPr>
          <w:rFonts w:eastAsia="Times New Roman" w:cstheme="minorHAnsi"/>
          <w:lang w:eastAsia="pl-PL"/>
        </w:rPr>
        <w:t xml:space="preserve"> </w:t>
      </w:r>
    </w:p>
    <w:p w14:paraId="610BC93B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Podstawą prawną przetwarzania Pani/Pana danych osobowych jest art. 6 ust. 1 lit. </w:t>
      </w:r>
    </w:p>
    <w:p w14:paraId="34DF397A" w14:textId="77777777" w:rsidR="0098230A" w:rsidRDefault="0098230A">
      <w:pPr>
        <w:pStyle w:val="Akapitzlist"/>
        <w:numPr>
          <w:ilvl w:val="1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 xml:space="preserve">RODO, tj. przetwarzanie jest niezbędne do wypełnienia obowiązku prawnego ciążącego na administratorze. </w:t>
      </w:r>
    </w:p>
    <w:p w14:paraId="44394F91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Pani/Pana dane osobowe mogą zostać przekazane organom państwowym i podmiotom publicznym w ramach posiadanych uprawnień wynikających z przepisów prawa.</w:t>
      </w:r>
    </w:p>
    <w:p w14:paraId="2D0C4442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Pani/Pana dane osobowe będą przechowywane przez okres wynikający z obowiązujących przepisów prawa.</w:t>
      </w:r>
    </w:p>
    <w:p w14:paraId="2EB943D5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Posiada Pani/Pan prawo żądania od Administratora dostępu do swoich danych osobowych, ich sprostowania, usunięcia danych osobowych lub ograniczenia ich przetwarzania oraz prawo wniesienia sprzeciwu wobec przetwarzania i prawo do przenoszenia danych, w przypadkach i na warunkach określonych w RODO.</w:t>
      </w:r>
    </w:p>
    <w:p w14:paraId="0A8F7D7C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Posiada Pani/Pan prawo wniesienia skargi do organu nadzorującego przestrzeganie przepisów w zakresie ochrony danych osobowych tj. Prezesa Urzędu Ochrony Danych Osobowych z siedzibą ul. Stawki 2, 00-193 Warszawa, jeśli uzna Pani/Pan, że przetwarzanie danych osobowych Pani/Pana dotyczących narusza przepisy RODO.</w:t>
      </w:r>
    </w:p>
    <w:p w14:paraId="43A4541F" w14:textId="77777777" w:rsidR="0098230A" w:rsidRDefault="0098230A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Podanie przez Panią/Pana danych osobowych jest dobrowolne, jednak jest warunkiem koniecznym wzięcia udziału w postępowaniu w formie zapytania ofertowego o udzielenie zamówienia publicznego. Konsekwencją niepodania danych osobowych będzie pozostawienie oferty bez rozpatrzenia.</w:t>
      </w:r>
    </w:p>
    <w:p w14:paraId="4271DE4D" w14:textId="3969478E" w:rsidR="00001CD9" w:rsidRPr="00001CD9" w:rsidRDefault="0098230A" w:rsidP="00001CD9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8230A">
        <w:rPr>
          <w:rFonts w:eastAsia="Times New Roman" w:cstheme="minorHAnsi"/>
          <w:lang w:eastAsia="pl-PL"/>
        </w:rPr>
        <w:t>Pani/Pana dane osobowe nie będą podlegały zautomatyzowanemu podejmowaniu decyzji i nie będą poddawane profilowaniu.</w:t>
      </w:r>
    </w:p>
    <w:p w14:paraId="5E2F2173" w14:textId="16EADDAB" w:rsidR="00D037A7" w:rsidRDefault="00D037A7" w:rsidP="00D037A7">
      <w:pPr>
        <w:pStyle w:val="Akapitzlist"/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B469CBF" w14:textId="77777777" w:rsidR="00001CD9" w:rsidRDefault="00001CD9" w:rsidP="00D037A7">
      <w:pPr>
        <w:pStyle w:val="Akapitzlist"/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5252A7B" w14:textId="77777777" w:rsidR="00D037A7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lastRenderedPageBreak/>
        <w:t xml:space="preserve">INNE USTALENIA: </w:t>
      </w:r>
    </w:p>
    <w:p w14:paraId="19CC8A43" w14:textId="46B644BF" w:rsidR="00F75041" w:rsidRPr="005C1D1A" w:rsidRDefault="0098230A" w:rsidP="005C1D1A">
      <w:pPr>
        <w:pStyle w:val="Akapitzlist"/>
        <w:numPr>
          <w:ilvl w:val="0"/>
          <w:numId w:val="35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5C1D1A">
        <w:rPr>
          <w:rFonts w:eastAsia="Times New Roman" w:cstheme="minorHAnsi"/>
          <w:lang w:eastAsia="pl-PL"/>
        </w:rPr>
        <w:t>Zamawiający zastrzega sobie prawo do unieważnienia niniejszego postepowania bez podania przyczyny</w:t>
      </w:r>
      <w:r w:rsidR="00001CD9" w:rsidRPr="005C1D1A">
        <w:rPr>
          <w:rFonts w:eastAsia="Times New Roman" w:cstheme="minorHAnsi"/>
          <w:lang w:eastAsia="pl-PL"/>
        </w:rPr>
        <w:t>,</w:t>
      </w:r>
    </w:p>
    <w:p w14:paraId="3305F310" w14:textId="0C02EEB3" w:rsidR="00B45648" w:rsidRPr="005C1D1A" w:rsidRDefault="00001CD9" w:rsidP="005C1D1A">
      <w:pPr>
        <w:pStyle w:val="Akapitzlist"/>
        <w:numPr>
          <w:ilvl w:val="0"/>
          <w:numId w:val="35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5C1D1A">
        <w:rPr>
          <w:rFonts w:eastAsia="Times New Roman" w:cstheme="minorHAnsi"/>
          <w:lang w:eastAsia="pl-PL"/>
        </w:rPr>
        <w:t>Zamawiający obliguje wykonawców do przesłania wraz z ofertą portfolio artystycznego, które nie będzie podlegać merytorycznej ocenie</w:t>
      </w:r>
      <w:r w:rsidR="00B45648" w:rsidRPr="005C1D1A">
        <w:rPr>
          <w:rFonts w:eastAsia="Times New Roman" w:cstheme="minorHAnsi"/>
          <w:lang w:eastAsia="pl-PL"/>
        </w:rPr>
        <w:t>,</w:t>
      </w:r>
    </w:p>
    <w:p w14:paraId="799AED92" w14:textId="77777777" w:rsidR="005C1D1A" w:rsidRPr="005C1D1A" w:rsidRDefault="005C1D1A" w:rsidP="005C1D1A">
      <w:pPr>
        <w:pStyle w:val="Akapitzlist"/>
        <w:numPr>
          <w:ilvl w:val="0"/>
          <w:numId w:val="35"/>
        </w:numPr>
        <w:spacing w:beforeAutospacing="1" w:after="100" w:afterAutospacing="1" w:line="240" w:lineRule="auto"/>
        <w:ind w:right="720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C1D1A">
        <w:rPr>
          <w:rFonts w:eastAsia="Times New Roman" w:cstheme="minorHAnsi"/>
          <w:kern w:val="0"/>
          <w:lang w:eastAsia="pl-PL"/>
          <w14:ligatures w14:val="none"/>
        </w:rPr>
        <w:t>Oferta powinna zawierać cenę łączną realizacji usługi, z wyszczególnieniem kwot przypisanych do trzech kategorii wskazanych w punkcie czwartym.</w:t>
      </w:r>
    </w:p>
    <w:p w14:paraId="1B33DA58" w14:textId="77777777" w:rsidR="00B45648" w:rsidRPr="00B45648" w:rsidRDefault="00B45648" w:rsidP="00B45648">
      <w:pPr>
        <w:pStyle w:val="Akapitzlist"/>
        <w:spacing w:after="100" w:afterAutospacing="1" w:line="240" w:lineRule="auto"/>
        <w:ind w:left="1080"/>
        <w:jc w:val="both"/>
        <w:rPr>
          <w:rFonts w:eastAsia="Times New Roman" w:cstheme="minorHAnsi"/>
          <w:lang w:eastAsia="pl-PL"/>
        </w:rPr>
      </w:pPr>
    </w:p>
    <w:p w14:paraId="78F58667" w14:textId="48132384" w:rsidR="00B45648" w:rsidRDefault="00B45648" w:rsidP="00B45648">
      <w:pPr>
        <w:pStyle w:val="Akapitzlist"/>
        <w:numPr>
          <w:ilvl w:val="0"/>
          <w:numId w:val="16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SPOSÓB ROZLICZENIA</w:t>
      </w:r>
    </w:p>
    <w:p w14:paraId="214659B2" w14:textId="22EBB3DE" w:rsidR="00B45648" w:rsidRDefault="00B45648" w:rsidP="00B45648">
      <w:pPr>
        <w:pStyle w:val="Akapitzlist"/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476019F3" w14:textId="01F841EA" w:rsidR="00B45648" w:rsidRDefault="00B45648" w:rsidP="00B45648">
      <w:pPr>
        <w:pStyle w:val="Akapitzlist"/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  <w:r>
        <w:t>Rozliczenie realizacji przedmiotu umowy następować będzie na podstawie comiesięcznej faktury wystawianej przez Wykonawcę, z 14-dniowym terminem płatności, obejmującej wyłącznie usługi faktycznie wykonane w danym okresie rozliczeniowym, tj. liczbę zrealizowanych nagrań w poszczególnych kategoriach, zgodnie z zestawieniem zaakceptowanym przez Zamawiającego.</w:t>
      </w:r>
    </w:p>
    <w:p w14:paraId="6EE691DB" w14:textId="77777777" w:rsidR="00B45648" w:rsidRPr="00B45648" w:rsidRDefault="00B45648" w:rsidP="00B45648">
      <w:pPr>
        <w:pStyle w:val="Akapitzlist"/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6A31E3D9" w14:textId="6916149B" w:rsidR="00F75041" w:rsidRPr="00D037A7" w:rsidRDefault="00F75041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 xml:space="preserve">TERMIN I MIEJSCE SKŁADANIA OFERT: </w:t>
      </w:r>
    </w:p>
    <w:p w14:paraId="18B1AF57" w14:textId="77777777" w:rsidR="00D037A7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lang w:eastAsia="pl-PL"/>
        </w:rPr>
      </w:pPr>
    </w:p>
    <w:p w14:paraId="3D6A6DB1" w14:textId="658E877F" w:rsidR="00F75041" w:rsidRPr="007740AB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7740AB">
        <w:rPr>
          <w:rFonts w:eastAsia="Times New Roman" w:cstheme="minorHAnsi"/>
          <w:lang w:eastAsia="pl-PL"/>
        </w:rPr>
        <w:t xml:space="preserve">Ofertę cenową na realizację przedmiotu zamówienia w całym zakresie niniejszego zapytania ofertowego należy złożyć do dnia </w:t>
      </w:r>
      <w:r w:rsidR="00DC074B">
        <w:rPr>
          <w:rFonts w:eastAsia="Times New Roman" w:cstheme="minorHAnsi"/>
          <w:lang w:eastAsia="pl-PL"/>
        </w:rPr>
        <w:t>12</w:t>
      </w:r>
      <w:r w:rsidRPr="006C46C8">
        <w:rPr>
          <w:rFonts w:eastAsia="Times New Roman" w:cstheme="minorHAnsi"/>
          <w:lang w:eastAsia="pl-PL"/>
        </w:rPr>
        <w:t>.</w:t>
      </w:r>
      <w:r w:rsidR="00BE63E3" w:rsidRPr="006C46C8">
        <w:rPr>
          <w:rFonts w:eastAsia="Times New Roman" w:cstheme="minorHAnsi"/>
          <w:lang w:eastAsia="pl-PL"/>
        </w:rPr>
        <w:t>0</w:t>
      </w:r>
      <w:r w:rsidR="00F60FC9">
        <w:rPr>
          <w:rFonts w:eastAsia="Times New Roman" w:cstheme="minorHAnsi"/>
          <w:lang w:eastAsia="pl-PL"/>
        </w:rPr>
        <w:t>2</w:t>
      </w:r>
      <w:r w:rsidRPr="006C46C8">
        <w:rPr>
          <w:rFonts w:eastAsia="Times New Roman" w:cstheme="minorHAnsi"/>
          <w:lang w:eastAsia="pl-PL"/>
        </w:rPr>
        <w:t>.202</w:t>
      </w:r>
      <w:r w:rsidR="00BE63E3" w:rsidRPr="006C46C8">
        <w:rPr>
          <w:rFonts w:eastAsia="Times New Roman" w:cstheme="minorHAnsi"/>
          <w:lang w:eastAsia="pl-PL"/>
        </w:rPr>
        <w:t>6</w:t>
      </w:r>
      <w:r w:rsidRPr="006C46C8">
        <w:rPr>
          <w:rFonts w:eastAsia="Times New Roman" w:cstheme="minorHAnsi"/>
          <w:lang w:eastAsia="pl-PL"/>
        </w:rPr>
        <w:t xml:space="preserve"> </w:t>
      </w:r>
      <w:r w:rsidR="00F60FC9">
        <w:rPr>
          <w:rFonts w:eastAsia="Times New Roman" w:cstheme="minorHAnsi"/>
          <w:lang w:eastAsia="pl-PL"/>
        </w:rPr>
        <w:t xml:space="preserve">r. </w:t>
      </w:r>
      <w:r w:rsidRPr="006C46C8">
        <w:rPr>
          <w:rFonts w:eastAsia="Times New Roman" w:cstheme="minorHAnsi"/>
          <w:lang w:eastAsia="pl-PL"/>
        </w:rPr>
        <w:t>do godz. 12:00</w:t>
      </w:r>
    </w:p>
    <w:p w14:paraId="4DC48634" w14:textId="3D9C3A70" w:rsidR="00F75041" w:rsidRP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>Oferty należy składać wyłącznie poprzez platformę zakupową pod adresem: https://platformazakupowa.pl</w:t>
      </w:r>
    </w:p>
    <w:p w14:paraId="075D45D9" w14:textId="2D7AC28A" w:rsidR="00F75041" w:rsidRPr="00F75041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Fonts w:eastAsia="Times New Roman" w:cstheme="minorHAnsi"/>
          <w:lang w:eastAsia="pl-PL"/>
        </w:rPr>
      </w:pPr>
      <w:r w:rsidRPr="00F75041">
        <w:rPr>
          <w:rFonts w:eastAsia="Times New Roman" w:cstheme="minorHAnsi"/>
          <w:lang w:eastAsia="pl-PL"/>
        </w:rPr>
        <w:t>Dodatkowe instrukcje dotyczące składania ofert znajdują się pod adresem: https://platformazakupowa.pl/strona/instrukcje-wykonawca</w:t>
      </w:r>
    </w:p>
    <w:p w14:paraId="5D6BE039" w14:textId="791C3FF5" w:rsidR="00F75041" w:rsidRPr="00001CD9" w:rsidRDefault="00F75041">
      <w:pPr>
        <w:pStyle w:val="Akapitzlist"/>
        <w:numPr>
          <w:ilvl w:val="0"/>
          <w:numId w:val="4"/>
        </w:numPr>
        <w:spacing w:after="100" w:afterAutospacing="1" w:line="240" w:lineRule="auto"/>
        <w:rPr>
          <w:rStyle w:val="Hipercze"/>
          <w:rFonts w:eastAsia="Times New Roman" w:cstheme="minorHAnsi"/>
          <w:color w:val="auto"/>
          <w:u w:val="none"/>
          <w:lang w:eastAsia="pl-PL"/>
        </w:rPr>
      </w:pPr>
      <w:r w:rsidRPr="00F75041">
        <w:rPr>
          <w:rFonts w:eastAsia="Times New Roman" w:cstheme="minorHAnsi"/>
          <w:lang w:eastAsia="pl-PL"/>
        </w:rPr>
        <w:t xml:space="preserve">Pytania dot. przedmiotu zamówienia proszę kierować na adres platformy zakupowej </w:t>
      </w:r>
      <w:hyperlink r:id="rId6" w:history="1">
        <w:r w:rsidR="00D037A7" w:rsidRPr="00FA5993">
          <w:rPr>
            <w:rStyle w:val="Hipercze"/>
            <w:rFonts w:eastAsia="Times New Roman" w:cstheme="minorHAnsi"/>
            <w:lang w:eastAsia="pl-PL"/>
          </w:rPr>
          <w:t>https://platformazakupowa.pl</w:t>
        </w:r>
      </w:hyperlink>
    </w:p>
    <w:p w14:paraId="4BCEA2BF" w14:textId="77777777" w:rsidR="00001CD9" w:rsidRDefault="00001CD9" w:rsidP="00001CD9">
      <w:pPr>
        <w:pStyle w:val="Akapitzlist"/>
        <w:spacing w:after="100" w:afterAutospacing="1" w:line="240" w:lineRule="auto"/>
        <w:rPr>
          <w:rFonts w:eastAsia="Times New Roman" w:cstheme="minorHAnsi"/>
          <w:lang w:eastAsia="pl-PL"/>
        </w:rPr>
      </w:pPr>
    </w:p>
    <w:p w14:paraId="681EA7F2" w14:textId="77777777" w:rsidR="00D037A7" w:rsidRPr="00F75041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lang w:eastAsia="pl-PL"/>
        </w:rPr>
      </w:pPr>
    </w:p>
    <w:p w14:paraId="33B83731" w14:textId="2CCEC21F" w:rsidR="0098230A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  <w:r w:rsidRPr="00D037A7">
        <w:rPr>
          <w:rFonts w:eastAsia="Times New Roman" w:cstheme="minorHAnsi"/>
          <w:b/>
          <w:bCs/>
          <w:lang w:eastAsia="pl-PL"/>
        </w:rPr>
        <w:t>DANE KONTAKTOWE</w:t>
      </w:r>
    </w:p>
    <w:p w14:paraId="12C7FA7F" w14:textId="77777777" w:rsidR="00D037A7" w:rsidRPr="00D037A7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b/>
          <w:bCs/>
          <w:lang w:eastAsia="pl-PL"/>
        </w:rPr>
      </w:pPr>
    </w:p>
    <w:p w14:paraId="643039B6" w14:textId="4F661679" w:rsidR="0098230A" w:rsidRDefault="0098230A">
      <w:pPr>
        <w:pStyle w:val="Akapitzlist"/>
        <w:numPr>
          <w:ilvl w:val="0"/>
          <w:numId w:val="2"/>
        </w:numPr>
        <w:jc w:val="both"/>
      </w:pPr>
      <w:r>
        <w:t xml:space="preserve">Dane kontaktowe, godziny urzędowania: tel.: tel. 18 26 10 700 , e-mail: ans-nt@ans-nt.edu.pl godziny urzędowania: poniedziałek-piątek, 8:00-16:00 </w:t>
      </w:r>
    </w:p>
    <w:p w14:paraId="2922D974" w14:textId="776CED4D" w:rsidR="0098230A" w:rsidRDefault="0098230A">
      <w:pPr>
        <w:pStyle w:val="Akapitzlist"/>
        <w:numPr>
          <w:ilvl w:val="0"/>
          <w:numId w:val="2"/>
        </w:numPr>
        <w:jc w:val="both"/>
      </w:pPr>
      <w:r>
        <w:t xml:space="preserve">Strona internetowa Zamawiającego: www.ans-nt.edu.pl  </w:t>
      </w:r>
    </w:p>
    <w:p w14:paraId="5EB244DD" w14:textId="28D89624" w:rsidR="0098230A" w:rsidRPr="00BD3BED" w:rsidRDefault="0098230A">
      <w:pPr>
        <w:pStyle w:val="Akapitzlist"/>
        <w:numPr>
          <w:ilvl w:val="0"/>
          <w:numId w:val="2"/>
        </w:numPr>
        <w:jc w:val="both"/>
      </w:pPr>
      <w:r>
        <w:t>Platforma zakupowa: https://platformazakupowa.pl/pn/ppuz</w:t>
      </w:r>
    </w:p>
    <w:sectPr w:rsidR="0098230A" w:rsidRPr="00BD3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CA26470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2B0F4B"/>
    <w:multiLevelType w:val="multilevel"/>
    <w:tmpl w:val="944E1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70C5"/>
    <w:multiLevelType w:val="multilevel"/>
    <w:tmpl w:val="E6DE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837D8"/>
    <w:multiLevelType w:val="multilevel"/>
    <w:tmpl w:val="249CE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C386F"/>
    <w:multiLevelType w:val="multilevel"/>
    <w:tmpl w:val="899A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92098A"/>
    <w:multiLevelType w:val="multilevel"/>
    <w:tmpl w:val="364C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C4039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242E7E"/>
    <w:multiLevelType w:val="multilevel"/>
    <w:tmpl w:val="CD6E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D29"/>
    <w:multiLevelType w:val="multilevel"/>
    <w:tmpl w:val="A004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87164"/>
    <w:multiLevelType w:val="multilevel"/>
    <w:tmpl w:val="B5E4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50D18"/>
    <w:multiLevelType w:val="multilevel"/>
    <w:tmpl w:val="1DCC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980271"/>
    <w:multiLevelType w:val="hybridMultilevel"/>
    <w:tmpl w:val="9476EA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19550C"/>
    <w:multiLevelType w:val="multilevel"/>
    <w:tmpl w:val="0980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591858"/>
    <w:multiLevelType w:val="hybridMultilevel"/>
    <w:tmpl w:val="B0508248"/>
    <w:lvl w:ilvl="0" w:tplc="8DA6AD2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66F39"/>
    <w:multiLevelType w:val="hybridMultilevel"/>
    <w:tmpl w:val="63925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22934"/>
    <w:multiLevelType w:val="multilevel"/>
    <w:tmpl w:val="D69C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662052"/>
    <w:multiLevelType w:val="multilevel"/>
    <w:tmpl w:val="583E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1846A3"/>
    <w:multiLevelType w:val="hybridMultilevel"/>
    <w:tmpl w:val="48B80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9475F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6C100A"/>
    <w:multiLevelType w:val="hybridMultilevel"/>
    <w:tmpl w:val="DA523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0090C"/>
    <w:multiLevelType w:val="multilevel"/>
    <w:tmpl w:val="865A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EF3CA0"/>
    <w:multiLevelType w:val="multilevel"/>
    <w:tmpl w:val="FDB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15665C"/>
    <w:multiLevelType w:val="hybridMultilevel"/>
    <w:tmpl w:val="5934A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03B76"/>
    <w:multiLevelType w:val="multilevel"/>
    <w:tmpl w:val="C610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DE4CBA"/>
    <w:multiLevelType w:val="multilevel"/>
    <w:tmpl w:val="82C4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556425"/>
    <w:multiLevelType w:val="multilevel"/>
    <w:tmpl w:val="3B2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8F7CA8"/>
    <w:multiLevelType w:val="hybridMultilevel"/>
    <w:tmpl w:val="0BF4F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1E3D64"/>
    <w:multiLevelType w:val="hybridMultilevel"/>
    <w:tmpl w:val="C1520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E459B0"/>
    <w:multiLevelType w:val="hybridMultilevel"/>
    <w:tmpl w:val="8CC03F2E"/>
    <w:lvl w:ilvl="0" w:tplc="ADF40DE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7CC70EC"/>
    <w:multiLevelType w:val="multilevel"/>
    <w:tmpl w:val="AD6C82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color w:val="auto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F12257"/>
    <w:multiLevelType w:val="multilevel"/>
    <w:tmpl w:val="5E32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633DB6"/>
    <w:multiLevelType w:val="multilevel"/>
    <w:tmpl w:val="737E3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C834F9"/>
    <w:multiLevelType w:val="hybridMultilevel"/>
    <w:tmpl w:val="CC2A26D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5E41B80"/>
    <w:multiLevelType w:val="multilevel"/>
    <w:tmpl w:val="6ACC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A83E2C"/>
    <w:multiLevelType w:val="multilevel"/>
    <w:tmpl w:val="D86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206A98"/>
    <w:multiLevelType w:val="hybridMultilevel"/>
    <w:tmpl w:val="0BF0320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6BE3088"/>
    <w:multiLevelType w:val="multilevel"/>
    <w:tmpl w:val="351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3D5D2A"/>
    <w:multiLevelType w:val="hybridMultilevel"/>
    <w:tmpl w:val="996EAC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2"/>
  </w:num>
  <w:num w:numId="4">
    <w:abstractNumId w:val="6"/>
  </w:num>
  <w:num w:numId="5">
    <w:abstractNumId w:val="29"/>
  </w:num>
  <w:num w:numId="6">
    <w:abstractNumId w:val="33"/>
  </w:num>
  <w:num w:numId="7">
    <w:abstractNumId w:val="12"/>
  </w:num>
  <w:num w:numId="8">
    <w:abstractNumId w:val="23"/>
  </w:num>
  <w:num w:numId="9">
    <w:abstractNumId w:val="30"/>
  </w:num>
  <w:num w:numId="10">
    <w:abstractNumId w:val="34"/>
  </w:num>
  <w:num w:numId="11">
    <w:abstractNumId w:val="2"/>
  </w:num>
  <w:num w:numId="12">
    <w:abstractNumId w:val="36"/>
  </w:num>
  <w:num w:numId="13">
    <w:abstractNumId w:val="4"/>
  </w:num>
  <w:num w:numId="14">
    <w:abstractNumId w:val="21"/>
  </w:num>
  <w:num w:numId="15">
    <w:abstractNumId w:val="3"/>
  </w:num>
  <w:num w:numId="16">
    <w:abstractNumId w:val="19"/>
  </w:num>
  <w:num w:numId="17">
    <w:abstractNumId w:val="17"/>
  </w:num>
  <w:num w:numId="18">
    <w:abstractNumId w:val="25"/>
  </w:num>
  <w:num w:numId="19">
    <w:abstractNumId w:val="20"/>
  </w:num>
  <w:num w:numId="20">
    <w:abstractNumId w:val="10"/>
  </w:num>
  <w:num w:numId="21">
    <w:abstractNumId w:val="31"/>
  </w:num>
  <w:num w:numId="22">
    <w:abstractNumId w:val="16"/>
  </w:num>
  <w:num w:numId="23">
    <w:abstractNumId w:val="24"/>
  </w:num>
  <w:num w:numId="24">
    <w:abstractNumId w:val="26"/>
  </w:num>
  <w:num w:numId="25">
    <w:abstractNumId w:val="11"/>
  </w:num>
  <w:num w:numId="26">
    <w:abstractNumId w:val="14"/>
  </w:num>
  <w:num w:numId="27">
    <w:abstractNumId w:val="32"/>
  </w:num>
  <w:num w:numId="28">
    <w:abstractNumId w:val="28"/>
  </w:num>
  <w:num w:numId="29">
    <w:abstractNumId w:val="5"/>
  </w:num>
  <w:num w:numId="30">
    <w:abstractNumId w:val="7"/>
  </w:num>
  <w:num w:numId="31">
    <w:abstractNumId w:val="15"/>
  </w:num>
  <w:num w:numId="32">
    <w:abstractNumId w:val="9"/>
  </w:num>
  <w:num w:numId="33">
    <w:abstractNumId w:val="35"/>
  </w:num>
  <w:num w:numId="34">
    <w:abstractNumId w:val="1"/>
  </w:num>
  <w:num w:numId="35">
    <w:abstractNumId w:val="27"/>
  </w:num>
  <w:num w:numId="36">
    <w:abstractNumId w:val="37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9F"/>
    <w:rsid w:val="00001CD9"/>
    <w:rsid w:val="00017DBC"/>
    <w:rsid w:val="00022617"/>
    <w:rsid w:val="0003754E"/>
    <w:rsid w:val="00064E95"/>
    <w:rsid w:val="0008152F"/>
    <w:rsid w:val="0008163A"/>
    <w:rsid w:val="000921F2"/>
    <w:rsid w:val="00094869"/>
    <w:rsid w:val="000A1EC0"/>
    <w:rsid w:val="000A629B"/>
    <w:rsid w:val="000B2303"/>
    <w:rsid w:val="000D7409"/>
    <w:rsid w:val="000E0667"/>
    <w:rsid w:val="000F001C"/>
    <w:rsid w:val="000F6BA0"/>
    <w:rsid w:val="0011270C"/>
    <w:rsid w:val="00153E2A"/>
    <w:rsid w:val="00160F37"/>
    <w:rsid w:val="00173E27"/>
    <w:rsid w:val="001B6262"/>
    <w:rsid w:val="0020348F"/>
    <w:rsid w:val="00256954"/>
    <w:rsid w:val="0025768F"/>
    <w:rsid w:val="002768A6"/>
    <w:rsid w:val="002B3FC9"/>
    <w:rsid w:val="002D3A53"/>
    <w:rsid w:val="002D42E5"/>
    <w:rsid w:val="00322ED0"/>
    <w:rsid w:val="00343DA4"/>
    <w:rsid w:val="003C3215"/>
    <w:rsid w:val="003D6EB0"/>
    <w:rsid w:val="003F76FB"/>
    <w:rsid w:val="00402458"/>
    <w:rsid w:val="00423D0F"/>
    <w:rsid w:val="004263DA"/>
    <w:rsid w:val="004B7B2B"/>
    <w:rsid w:val="004E00E9"/>
    <w:rsid w:val="00540EDE"/>
    <w:rsid w:val="005556A5"/>
    <w:rsid w:val="005C1D1A"/>
    <w:rsid w:val="005C552E"/>
    <w:rsid w:val="005C683F"/>
    <w:rsid w:val="00632A8B"/>
    <w:rsid w:val="00645477"/>
    <w:rsid w:val="00686BF7"/>
    <w:rsid w:val="00690144"/>
    <w:rsid w:val="006B063D"/>
    <w:rsid w:val="006B1883"/>
    <w:rsid w:val="006C46C8"/>
    <w:rsid w:val="006E038B"/>
    <w:rsid w:val="006E17EE"/>
    <w:rsid w:val="006E1E89"/>
    <w:rsid w:val="006E4B60"/>
    <w:rsid w:val="007740AB"/>
    <w:rsid w:val="007D0DE3"/>
    <w:rsid w:val="007E48E8"/>
    <w:rsid w:val="007F0A8B"/>
    <w:rsid w:val="008150D1"/>
    <w:rsid w:val="008153D4"/>
    <w:rsid w:val="0081664E"/>
    <w:rsid w:val="00822B42"/>
    <w:rsid w:val="00837956"/>
    <w:rsid w:val="008666DA"/>
    <w:rsid w:val="00884720"/>
    <w:rsid w:val="008A31A3"/>
    <w:rsid w:val="008C196E"/>
    <w:rsid w:val="00902A6B"/>
    <w:rsid w:val="00925D40"/>
    <w:rsid w:val="009465D4"/>
    <w:rsid w:val="0098230A"/>
    <w:rsid w:val="009833B4"/>
    <w:rsid w:val="009865F8"/>
    <w:rsid w:val="009C695E"/>
    <w:rsid w:val="009F169F"/>
    <w:rsid w:val="009F7400"/>
    <w:rsid w:val="00A3213E"/>
    <w:rsid w:val="00A632DB"/>
    <w:rsid w:val="00A64CC7"/>
    <w:rsid w:val="00A65E2D"/>
    <w:rsid w:val="00A72BC7"/>
    <w:rsid w:val="00AC0817"/>
    <w:rsid w:val="00AC50AD"/>
    <w:rsid w:val="00AE3D10"/>
    <w:rsid w:val="00B01CE5"/>
    <w:rsid w:val="00B377C5"/>
    <w:rsid w:val="00B41EA9"/>
    <w:rsid w:val="00B45648"/>
    <w:rsid w:val="00B610E2"/>
    <w:rsid w:val="00B81E44"/>
    <w:rsid w:val="00BD3BED"/>
    <w:rsid w:val="00BD7916"/>
    <w:rsid w:val="00BE63E3"/>
    <w:rsid w:val="00C010D4"/>
    <w:rsid w:val="00C04689"/>
    <w:rsid w:val="00C11650"/>
    <w:rsid w:val="00C14A72"/>
    <w:rsid w:val="00C71946"/>
    <w:rsid w:val="00C842F3"/>
    <w:rsid w:val="00CA6763"/>
    <w:rsid w:val="00CB1877"/>
    <w:rsid w:val="00CF2524"/>
    <w:rsid w:val="00D03592"/>
    <w:rsid w:val="00D037A7"/>
    <w:rsid w:val="00D36209"/>
    <w:rsid w:val="00D37255"/>
    <w:rsid w:val="00D6335F"/>
    <w:rsid w:val="00D76A66"/>
    <w:rsid w:val="00D8104B"/>
    <w:rsid w:val="00D853F5"/>
    <w:rsid w:val="00DC074B"/>
    <w:rsid w:val="00DC5737"/>
    <w:rsid w:val="00DC7B54"/>
    <w:rsid w:val="00E50FE0"/>
    <w:rsid w:val="00E91939"/>
    <w:rsid w:val="00EB76DE"/>
    <w:rsid w:val="00ED281C"/>
    <w:rsid w:val="00EE0ED5"/>
    <w:rsid w:val="00EF2AEF"/>
    <w:rsid w:val="00F33A24"/>
    <w:rsid w:val="00F4722E"/>
    <w:rsid w:val="00F54A98"/>
    <w:rsid w:val="00F60FC9"/>
    <w:rsid w:val="00F75041"/>
    <w:rsid w:val="00FB1074"/>
    <w:rsid w:val="00FC6777"/>
    <w:rsid w:val="00FE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302E"/>
  <w15:chartTrackingRefBased/>
  <w15:docId w15:val="{4364E305-90CD-4354-96A7-F495D58A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16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16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16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1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16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16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16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1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1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1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1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1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1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16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16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16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169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3620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037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7A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04689"/>
    <w:rPr>
      <w:b/>
      <w:bCs/>
    </w:rPr>
  </w:style>
  <w:style w:type="paragraph" w:styleId="Poprawka">
    <w:name w:val="Revision"/>
    <w:hidden/>
    <w:uiPriority w:val="99"/>
    <w:semiHidden/>
    <w:rsid w:val="005C552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6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E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20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D802F-E01E-4AA5-95CC-A56A2955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2155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S-M</dc:creator>
  <cp:keywords/>
  <dc:description/>
  <cp:lastModifiedBy>Hryc Maciej</cp:lastModifiedBy>
  <cp:revision>11</cp:revision>
  <cp:lastPrinted>2026-01-07T09:48:00Z</cp:lastPrinted>
  <dcterms:created xsi:type="dcterms:W3CDTF">2026-01-27T12:00:00Z</dcterms:created>
  <dcterms:modified xsi:type="dcterms:W3CDTF">2026-02-05T12:45:00Z</dcterms:modified>
</cp:coreProperties>
</file>